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96" w:rsidRPr="00391E47" w:rsidRDefault="00AE5996" w:rsidP="00391E47">
      <w:pPr>
        <w:spacing w:after="0" w:line="240" w:lineRule="auto"/>
        <w:rPr>
          <w:rFonts w:ascii="Arial" w:eastAsia="Times New Roman" w:hAnsi="Arial" w:cs="Arial"/>
          <w:sz w:val="24"/>
          <w:szCs w:val="24"/>
          <w:lang w:val="en"/>
        </w:rPr>
      </w:pPr>
    </w:p>
    <w:p w:rsidR="00AE5996" w:rsidRDefault="00DC618B" w:rsidP="00D9410B">
      <w:pPr>
        <w:spacing w:after="0" w:line="240" w:lineRule="auto"/>
        <w:jc w:val="center"/>
        <w:rPr>
          <w:rFonts w:ascii="Arial" w:eastAsia="Times New Roman" w:hAnsi="Arial" w:cs="Arial"/>
          <w:b/>
          <w:sz w:val="28"/>
          <w:szCs w:val="28"/>
        </w:rPr>
      </w:pPr>
      <w:r>
        <w:rPr>
          <w:rFonts w:ascii="Arial" w:eastAsia="Times New Roman" w:hAnsi="Arial" w:cs="Arial"/>
          <w:b/>
          <w:noProof/>
          <w:sz w:val="28"/>
          <w:szCs w:val="28"/>
        </w:rPr>
        <w:drawing>
          <wp:inline distT="0" distB="0" distL="0" distR="0">
            <wp:extent cx="5943600" cy="7410450"/>
            <wp:effectExtent l="0" t="0" r="0" b="0"/>
            <wp:docPr id="2" name="Picture 2" descr="C:\Users\DC18014\Desktop\New Photos\20160516_040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18014\Desktop\New Photos\20160516_0405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410450"/>
                    </a:xfrm>
                    <a:prstGeom prst="rect">
                      <a:avLst/>
                    </a:prstGeom>
                    <a:noFill/>
                    <a:ln>
                      <a:noFill/>
                    </a:ln>
                  </pic:spPr>
                </pic:pic>
              </a:graphicData>
            </a:graphic>
          </wp:inline>
        </w:drawing>
      </w:r>
    </w:p>
    <w:p w:rsidR="00AE5996" w:rsidRDefault="00AE5996" w:rsidP="00D9410B">
      <w:pPr>
        <w:spacing w:after="0" w:line="240" w:lineRule="auto"/>
        <w:jc w:val="center"/>
        <w:rPr>
          <w:rFonts w:ascii="Arial" w:eastAsia="Times New Roman" w:hAnsi="Arial" w:cs="Arial"/>
          <w:b/>
          <w:sz w:val="28"/>
          <w:szCs w:val="28"/>
        </w:rPr>
      </w:pPr>
    </w:p>
    <w:p w:rsidR="00AE5996" w:rsidRDefault="00715176" w:rsidP="00D9410B">
      <w:pPr>
        <w:spacing w:after="0" w:line="240" w:lineRule="auto"/>
        <w:jc w:val="center"/>
        <w:rPr>
          <w:rFonts w:ascii="Arial" w:eastAsia="Times New Roman" w:hAnsi="Arial" w:cs="Arial"/>
          <w:b/>
          <w:sz w:val="28"/>
          <w:szCs w:val="28"/>
        </w:rPr>
      </w:pPr>
      <w:r>
        <w:rPr>
          <w:rFonts w:ascii="Arial" w:eastAsia="Times New Roman" w:hAnsi="Arial" w:cs="Arial"/>
          <w:b/>
          <w:sz w:val="28"/>
          <w:szCs w:val="28"/>
        </w:rPr>
        <w:t>Voting Rights</w:t>
      </w:r>
    </w:p>
    <w:p w:rsidR="00715176" w:rsidRPr="00715176" w:rsidRDefault="00715176" w:rsidP="00D9410B">
      <w:pPr>
        <w:spacing w:after="0" w:line="240" w:lineRule="auto"/>
        <w:jc w:val="center"/>
        <w:rPr>
          <w:rFonts w:ascii="Arial" w:eastAsia="Times New Roman" w:hAnsi="Arial" w:cs="Arial"/>
          <w:b/>
          <w:sz w:val="24"/>
          <w:szCs w:val="24"/>
        </w:rPr>
      </w:pPr>
      <w:r w:rsidRPr="00715176">
        <w:rPr>
          <w:rFonts w:ascii="Arial" w:eastAsia="Times New Roman" w:hAnsi="Arial" w:cs="Arial"/>
          <w:b/>
          <w:sz w:val="24"/>
          <w:szCs w:val="24"/>
        </w:rPr>
        <w:t>Angel Weber</w:t>
      </w:r>
    </w:p>
    <w:p w:rsidR="00AE5996" w:rsidRDefault="00AE5996" w:rsidP="00715176">
      <w:pPr>
        <w:spacing w:after="0" w:line="240" w:lineRule="auto"/>
        <w:rPr>
          <w:rFonts w:ascii="Arial" w:eastAsia="Times New Roman" w:hAnsi="Arial" w:cs="Arial"/>
          <w:b/>
          <w:sz w:val="28"/>
          <w:szCs w:val="28"/>
        </w:rPr>
      </w:pPr>
    </w:p>
    <w:p w:rsidR="00AE5996" w:rsidRDefault="00AE5996" w:rsidP="00D9410B">
      <w:pPr>
        <w:spacing w:after="0" w:line="240" w:lineRule="auto"/>
        <w:jc w:val="center"/>
        <w:rPr>
          <w:rFonts w:ascii="Arial" w:eastAsia="Times New Roman" w:hAnsi="Arial" w:cs="Arial"/>
          <w:b/>
          <w:sz w:val="28"/>
          <w:szCs w:val="28"/>
        </w:rPr>
      </w:pPr>
    </w:p>
    <w:p w:rsidR="00D9410B" w:rsidRPr="002A0DF2" w:rsidRDefault="00D9410B" w:rsidP="00D9410B">
      <w:pPr>
        <w:spacing w:after="0" w:line="240" w:lineRule="auto"/>
        <w:jc w:val="center"/>
        <w:rPr>
          <w:rFonts w:ascii="Arial" w:eastAsia="Times New Roman" w:hAnsi="Arial" w:cs="Arial"/>
          <w:b/>
          <w:sz w:val="28"/>
          <w:szCs w:val="28"/>
        </w:rPr>
      </w:pPr>
      <w:r w:rsidRPr="002A0DF2">
        <w:rPr>
          <w:rFonts w:ascii="Arial" w:eastAsia="Times New Roman" w:hAnsi="Arial" w:cs="Arial"/>
          <w:b/>
          <w:sz w:val="28"/>
          <w:szCs w:val="28"/>
        </w:rPr>
        <w:t>Time</w:t>
      </w:r>
      <w:r w:rsidR="006066AA" w:rsidRPr="002A0DF2">
        <w:rPr>
          <w:rFonts w:ascii="Arial" w:eastAsia="Times New Roman" w:hAnsi="Arial" w:cs="Arial"/>
          <w:b/>
          <w:sz w:val="28"/>
          <w:szCs w:val="28"/>
        </w:rPr>
        <w:t xml:space="preserve"> line of the Legal History o</w:t>
      </w:r>
      <w:r w:rsidR="0075660B">
        <w:rPr>
          <w:rFonts w:ascii="Arial" w:eastAsia="Times New Roman" w:hAnsi="Arial" w:cs="Arial"/>
          <w:b/>
          <w:sz w:val="28"/>
          <w:szCs w:val="28"/>
        </w:rPr>
        <w:t>f V</w:t>
      </w:r>
      <w:bookmarkStart w:id="0" w:name="_GoBack"/>
      <w:bookmarkEnd w:id="0"/>
      <w:r w:rsidRPr="002A0DF2">
        <w:rPr>
          <w:rFonts w:ascii="Arial" w:eastAsia="Times New Roman" w:hAnsi="Arial" w:cs="Arial"/>
          <w:b/>
          <w:sz w:val="28"/>
          <w:szCs w:val="28"/>
        </w:rPr>
        <w:t xml:space="preserve">oting Rights </w:t>
      </w:r>
      <w:r w:rsidR="006066AA" w:rsidRPr="002A0DF2">
        <w:rPr>
          <w:rFonts w:ascii="Arial" w:eastAsia="Times New Roman" w:hAnsi="Arial" w:cs="Arial"/>
          <w:b/>
          <w:sz w:val="28"/>
          <w:szCs w:val="28"/>
        </w:rPr>
        <w:t>in</w:t>
      </w:r>
      <w:r w:rsidRPr="002A0DF2">
        <w:rPr>
          <w:rFonts w:ascii="Arial" w:eastAsia="Times New Roman" w:hAnsi="Arial" w:cs="Arial"/>
          <w:b/>
          <w:sz w:val="28"/>
          <w:szCs w:val="28"/>
        </w:rPr>
        <w:t xml:space="preserve"> America</w:t>
      </w:r>
    </w:p>
    <w:p w:rsidR="006066AA" w:rsidRPr="002E4760" w:rsidRDefault="006066AA" w:rsidP="00D9410B">
      <w:pPr>
        <w:spacing w:after="0" w:line="240" w:lineRule="auto"/>
        <w:jc w:val="center"/>
        <w:rPr>
          <w:rFonts w:ascii="Arial" w:eastAsia="Times New Roman" w:hAnsi="Arial" w:cs="Arial"/>
          <w:b/>
          <w:sz w:val="24"/>
          <w:szCs w:val="24"/>
        </w:rPr>
      </w:pPr>
    </w:p>
    <w:p w:rsidR="002E4760" w:rsidRDefault="002E4760" w:rsidP="00D9410B">
      <w:pPr>
        <w:spacing w:after="0" w:line="240" w:lineRule="auto"/>
        <w:jc w:val="center"/>
        <w:rPr>
          <w:rFonts w:ascii="Arial" w:eastAsia="Times New Roman" w:hAnsi="Arial" w:cs="Arial"/>
          <w:sz w:val="24"/>
          <w:szCs w:val="24"/>
        </w:rPr>
      </w:pPr>
    </w:p>
    <w:p w:rsidR="002E4760" w:rsidRPr="00D9410B" w:rsidRDefault="002E4760" w:rsidP="00D9410B">
      <w:pPr>
        <w:spacing w:after="0" w:line="240" w:lineRule="auto"/>
        <w:jc w:val="center"/>
        <w:rPr>
          <w:rFonts w:ascii="Arial" w:eastAsia="Times New Roman" w:hAnsi="Arial" w:cs="Arial"/>
          <w:sz w:val="24"/>
          <w:szCs w:val="24"/>
        </w:rPr>
      </w:pPr>
    </w:p>
    <w:p w:rsidR="00D9410B" w:rsidRPr="002E4760" w:rsidRDefault="00D9410B" w:rsidP="00D9410B">
      <w:pPr>
        <w:spacing w:after="0" w:line="240" w:lineRule="auto"/>
        <w:rPr>
          <w:rFonts w:ascii="Arial" w:eastAsia="Times New Roman" w:hAnsi="Arial" w:cs="Arial"/>
          <w:b/>
          <w:sz w:val="24"/>
          <w:szCs w:val="24"/>
        </w:rPr>
      </w:pPr>
      <w:r w:rsidRPr="00D9410B">
        <w:rPr>
          <w:rFonts w:ascii="Arial" w:eastAsia="Times New Roman" w:hAnsi="Arial" w:cs="Arial"/>
          <w:b/>
          <w:sz w:val="24"/>
          <w:szCs w:val="24"/>
          <w:u w:val="single"/>
        </w:rPr>
        <w:t>1776</w:t>
      </w:r>
    </w:p>
    <w:p w:rsidR="00D9410B" w:rsidRDefault="00D9410B" w:rsidP="00D9410B">
      <w:pPr>
        <w:spacing w:after="0" w:line="240" w:lineRule="auto"/>
        <w:rPr>
          <w:rFonts w:ascii="Arial" w:eastAsia="Times New Roman" w:hAnsi="Arial" w:cs="Arial"/>
          <w:sz w:val="24"/>
          <w:szCs w:val="24"/>
        </w:rPr>
      </w:pPr>
      <w:r w:rsidRPr="00D9410B">
        <w:rPr>
          <w:rFonts w:ascii="Arial" w:eastAsia="Times New Roman" w:hAnsi="Arial" w:cs="Arial"/>
          <w:sz w:val="24"/>
          <w:szCs w:val="24"/>
        </w:rPr>
        <w:t xml:space="preserve"> </w:t>
      </w:r>
    </w:p>
    <w:p w:rsidR="00D9410B" w:rsidRPr="00D9410B" w:rsidRDefault="00D9410B" w:rsidP="00D9410B">
      <w:pPr>
        <w:spacing w:after="0" w:line="240" w:lineRule="auto"/>
        <w:rPr>
          <w:rFonts w:ascii="Arial" w:eastAsia="Times New Roman" w:hAnsi="Arial" w:cs="Arial"/>
          <w:sz w:val="24"/>
          <w:szCs w:val="24"/>
          <w:u w:val="single"/>
        </w:rPr>
      </w:pPr>
      <w:r w:rsidRPr="00D9410B">
        <w:rPr>
          <w:rFonts w:ascii="Arial" w:eastAsia="Times New Roman" w:hAnsi="Arial" w:cs="Arial"/>
          <w:sz w:val="24"/>
          <w:szCs w:val="24"/>
          <w:u w:val="single"/>
        </w:rPr>
        <w:t>Although the Declaration of Independence has just been signed and the United States’ independent status has not yet been recognized by many countries, the right to vote begins in America as a legal privilege almost exclusively available to white, property-owning, Protestant men.</w:t>
      </w:r>
    </w:p>
    <w:p w:rsidR="00D9410B" w:rsidRDefault="00D9410B" w:rsidP="00D9410B">
      <w:pPr>
        <w:spacing w:after="0" w:line="240" w:lineRule="auto"/>
        <w:rPr>
          <w:rFonts w:ascii="Arial" w:eastAsia="Times New Roman" w:hAnsi="Arial" w:cs="Arial"/>
          <w:bCs/>
          <w:sz w:val="24"/>
          <w:szCs w:val="24"/>
          <w:u w:val="single"/>
        </w:rPr>
      </w:pPr>
    </w:p>
    <w:p w:rsidR="00D9410B" w:rsidRPr="002E4760" w:rsidRDefault="00D9410B" w:rsidP="00D9410B">
      <w:pPr>
        <w:spacing w:after="0" w:line="240" w:lineRule="auto"/>
        <w:rPr>
          <w:rFonts w:ascii="Arial" w:eastAsia="Times New Roman" w:hAnsi="Arial" w:cs="Arial"/>
          <w:b/>
          <w:bCs/>
          <w:sz w:val="24"/>
          <w:szCs w:val="24"/>
          <w:u w:val="single"/>
        </w:rPr>
      </w:pPr>
      <w:r w:rsidRPr="002E4760">
        <w:rPr>
          <w:rFonts w:ascii="Arial" w:eastAsia="Times New Roman" w:hAnsi="Arial" w:cs="Arial"/>
          <w:b/>
          <w:bCs/>
          <w:sz w:val="24"/>
          <w:szCs w:val="24"/>
          <w:u w:val="single"/>
        </w:rPr>
        <w:t>1788</w:t>
      </w:r>
      <w:r w:rsidRPr="00D9410B">
        <w:rPr>
          <w:rFonts w:ascii="Arial" w:eastAsia="Times New Roman" w:hAnsi="Arial" w:cs="Arial"/>
          <w:b/>
          <w:bCs/>
          <w:sz w:val="24"/>
          <w:szCs w:val="24"/>
          <w:u w:val="single"/>
        </w:rPr>
        <w:t xml:space="preserve"> </w:t>
      </w:r>
    </w:p>
    <w:p w:rsidR="00D9410B" w:rsidRDefault="00D9410B" w:rsidP="00D9410B">
      <w:pPr>
        <w:spacing w:after="0" w:line="240" w:lineRule="auto"/>
        <w:rPr>
          <w:rFonts w:ascii="Arial" w:eastAsia="Times New Roman" w:hAnsi="Arial" w:cs="Arial"/>
          <w:bCs/>
          <w:sz w:val="24"/>
          <w:szCs w:val="24"/>
        </w:rPr>
      </w:pPr>
    </w:p>
    <w:p w:rsidR="00D9410B" w:rsidRPr="00D9410B" w:rsidRDefault="00D9410B" w:rsidP="00D9410B">
      <w:pPr>
        <w:spacing w:after="0" w:line="240" w:lineRule="auto"/>
        <w:rPr>
          <w:rFonts w:ascii="Arial" w:eastAsia="Times New Roman" w:hAnsi="Arial" w:cs="Arial"/>
          <w:sz w:val="24"/>
          <w:szCs w:val="24"/>
          <w:u w:val="single"/>
        </w:rPr>
      </w:pPr>
      <w:r w:rsidRPr="00D9410B">
        <w:rPr>
          <w:rFonts w:ascii="Arial" w:eastAsia="Times New Roman" w:hAnsi="Arial" w:cs="Arial"/>
          <w:bCs/>
          <w:sz w:val="24"/>
          <w:szCs w:val="24"/>
          <w:u w:val="single"/>
        </w:rPr>
        <w:t>With the ratification of the Constitution, all slaves are counted as 3/5’s of a single person on the national census. </w:t>
      </w:r>
    </w:p>
    <w:p w:rsidR="00D9410B" w:rsidRDefault="00D9410B" w:rsidP="00D9410B">
      <w:pPr>
        <w:spacing w:after="0" w:line="240" w:lineRule="auto"/>
        <w:rPr>
          <w:rFonts w:ascii="Arial" w:eastAsia="Times New Roman" w:hAnsi="Arial" w:cs="Arial"/>
          <w:bCs/>
          <w:sz w:val="24"/>
          <w:szCs w:val="24"/>
          <w:u w:val="single"/>
        </w:rPr>
      </w:pPr>
    </w:p>
    <w:p w:rsidR="00D9410B" w:rsidRPr="002E4760" w:rsidRDefault="00D9410B" w:rsidP="00D9410B">
      <w:pPr>
        <w:spacing w:after="0" w:line="240" w:lineRule="auto"/>
        <w:rPr>
          <w:rFonts w:ascii="Arial" w:eastAsia="Times New Roman" w:hAnsi="Arial" w:cs="Arial"/>
          <w:b/>
          <w:bCs/>
          <w:sz w:val="24"/>
          <w:szCs w:val="24"/>
        </w:rPr>
      </w:pPr>
      <w:r w:rsidRPr="00D9410B">
        <w:rPr>
          <w:rFonts w:ascii="Arial" w:eastAsia="Times New Roman" w:hAnsi="Arial" w:cs="Arial"/>
          <w:b/>
          <w:bCs/>
          <w:sz w:val="24"/>
          <w:szCs w:val="24"/>
          <w:u w:val="single"/>
        </w:rPr>
        <w:t>1790</w:t>
      </w:r>
    </w:p>
    <w:p w:rsidR="00D9410B" w:rsidRDefault="00D9410B" w:rsidP="00D9410B">
      <w:pPr>
        <w:spacing w:after="0" w:line="240" w:lineRule="auto"/>
        <w:rPr>
          <w:rFonts w:ascii="Arial" w:eastAsia="Times New Roman" w:hAnsi="Arial" w:cs="Arial"/>
          <w:bCs/>
          <w:sz w:val="24"/>
          <w:szCs w:val="24"/>
        </w:rPr>
      </w:pPr>
    </w:p>
    <w:p w:rsidR="00332670" w:rsidRPr="00332670" w:rsidRDefault="00332670" w:rsidP="00D9410B">
      <w:pPr>
        <w:spacing w:after="0" w:line="240" w:lineRule="auto"/>
        <w:rPr>
          <w:rFonts w:ascii="Arial" w:eastAsia="Times New Roman" w:hAnsi="Arial" w:cs="Arial"/>
          <w:bCs/>
          <w:sz w:val="24"/>
          <w:szCs w:val="24"/>
          <w:u w:val="single"/>
        </w:rPr>
      </w:pPr>
      <w:r w:rsidRPr="00332670">
        <w:rPr>
          <w:rFonts w:ascii="Arial" w:hAnsi="Arial" w:cs="Arial"/>
          <w:sz w:val="24"/>
          <w:szCs w:val="24"/>
          <w:u w:val="single"/>
        </w:rPr>
        <w:t>Only white male adult property-owners have the right to vote.</w:t>
      </w:r>
    </w:p>
    <w:p w:rsidR="00332670" w:rsidRDefault="00332670" w:rsidP="00D9410B">
      <w:pPr>
        <w:spacing w:after="0" w:line="240" w:lineRule="auto"/>
        <w:rPr>
          <w:rFonts w:ascii="Arial" w:eastAsia="Times New Roman" w:hAnsi="Arial" w:cs="Arial"/>
          <w:bCs/>
          <w:sz w:val="24"/>
          <w:szCs w:val="24"/>
          <w:u w:val="single"/>
        </w:rPr>
      </w:pPr>
    </w:p>
    <w:p w:rsidR="00D9410B" w:rsidRPr="00D9410B" w:rsidRDefault="00D9410B" w:rsidP="00D9410B">
      <w:pPr>
        <w:spacing w:after="0" w:line="240" w:lineRule="auto"/>
        <w:rPr>
          <w:rFonts w:ascii="Arial" w:eastAsia="Times New Roman" w:hAnsi="Arial" w:cs="Arial"/>
          <w:sz w:val="24"/>
          <w:szCs w:val="24"/>
          <w:u w:val="single"/>
        </w:rPr>
      </w:pPr>
      <w:r w:rsidRPr="00D9410B">
        <w:rPr>
          <w:rFonts w:ascii="Arial" w:eastAsia="Times New Roman" w:hAnsi="Arial" w:cs="Arial"/>
          <w:bCs/>
          <w:sz w:val="24"/>
          <w:szCs w:val="24"/>
          <w:u w:val="single"/>
        </w:rPr>
        <w:t>The Naturalization Act bars all persons of Asian descent from becoming naturalized. Only “free white” immigrants are recognized as eligible for naturalization.</w:t>
      </w:r>
    </w:p>
    <w:p w:rsidR="00D9410B" w:rsidRDefault="00D9410B" w:rsidP="00D9410B">
      <w:pPr>
        <w:spacing w:after="0" w:line="240" w:lineRule="auto"/>
        <w:rPr>
          <w:rFonts w:ascii="Arial" w:eastAsia="Times New Roman" w:hAnsi="Arial" w:cs="Arial"/>
          <w:sz w:val="24"/>
          <w:szCs w:val="24"/>
          <w:u w:val="single"/>
        </w:rPr>
      </w:pPr>
    </w:p>
    <w:p w:rsidR="00D9410B" w:rsidRPr="002E4760" w:rsidRDefault="00D9410B" w:rsidP="00D9410B">
      <w:pPr>
        <w:spacing w:after="0" w:line="240" w:lineRule="auto"/>
        <w:rPr>
          <w:rFonts w:ascii="Arial" w:eastAsia="Times New Roman" w:hAnsi="Arial" w:cs="Arial"/>
          <w:b/>
          <w:sz w:val="24"/>
          <w:szCs w:val="24"/>
        </w:rPr>
      </w:pPr>
      <w:r w:rsidRPr="00D9410B">
        <w:rPr>
          <w:rFonts w:ascii="Arial" w:eastAsia="Times New Roman" w:hAnsi="Arial" w:cs="Arial"/>
          <w:b/>
          <w:sz w:val="24"/>
          <w:szCs w:val="24"/>
          <w:u w:val="single"/>
        </w:rPr>
        <w:t>1792</w:t>
      </w:r>
    </w:p>
    <w:p w:rsidR="00D9410B" w:rsidRDefault="00D9410B" w:rsidP="00D9410B">
      <w:pPr>
        <w:spacing w:after="0" w:line="240" w:lineRule="auto"/>
        <w:rPr>
          <w:rFonts w:ascii="Arial" w:eastAsia="Times New Roman" w:hAnsi="Arial" w:cs="Arial"/>
          <w:sz w:val="24"/>
          <w:szCs w:val="24"/>
        </w:rPr>
      </w:pPr>
    </w:p>
    <w:p w:rsidR="00D9410B" w:rsidRPr="00D9410B" w:rsidRDefault="00D9410B" w:rsidP="00D9410B">
      <w:pPr>
        <w:spacing w:after="0" w:line="240" w:lineRule="auto"/>
        <w:rPr>
          <w:rFonts w:ascii="Arial" w:eastAsia="Times New Roman" w:hAnsi="Arial" w:cs="Arial"/>
          <w:sz w:val="24"/>
          <w:szCs w:val="24"/>
          <w:u w:val="single"/>
        </w:rPr>
      </w:pPr>
      <w:r w:rsidRPr="00D9410B">
        <w:rPr>
          <w:rFonts w:ascii="Arial" w:eastAsia="Times New Roman" w:hAnsi="Arial" w:cs="Arial"/>
          <w:sz w:val="24"/>
          <w:szCs w:val="24"/>
          <w:u w:val="single"/>
        </w:rPr>
        <w:t>New Hampshire becomes the first state to eliminate its property requirements, thereby extending the right to vote to almost all white men.</w:t>
      </w:r>
    </w:p>
    <w:p w:rsidR="00D9410B" w:rsidRDefault="00D9410B" w:rsidP="00D9410B">
      <w:pPr>
        <w:spacing w:after="0" w:line="240" w:lineRule="auto"/>
        <w:rPr>
          <w:rFonts w:ascii="Arial" w:eastAsia="Times New Roman" w:hAnsi="Arial" w:cs="Arial"/>
          <w:bCs/>
          <w:sz w:val="24"/>
          <w:szCs w:val="24"/>
          <w:u w:val="single"/>
        </w:rPr>
      </w:pPr>
    </w:p>
    <w:p w:rsidR="00D9410B" w:rsidRPr="002E4760" w:rsidRDefault="00D9410B" w:rsidP="00D9410B">
      <w:pPr>
        <w:spacing w:after="0" w:line="240" w:lineRule="auto"/>
        <w:rPr>
          <w:rFonts w:ascii="Arial" w:eastAsia="Times New Roman" w:hAnsi="Arial" w:cs="Arial"/>
          <w:b/>
          <w:bCs/>
          <w:sz w:val="24"/>
          <w:szCs w:val="24"/>
          <w:u w:val="single"/>
        </w:rPr>
      </w:pPr>
      <w:r w:rsidRPr="002E4760">
        <w:rPr>
          <w:rFonts w:ascii="Arial" w:eastAsia="Times New Roman" w:hAnsi="Arial" w:cs="Arial"/>
          <w:b/>
          <w:bCs/>
          <w:sz w:val="24"/>
          <w:szCs w:val="24"/>
          <w:u w:val="single"/>
        </w:rPr>
        <w:t>1807</w:t>
      </w:r>
      <w:r w:rsidRPr="00D9410B">
        <w:rPr>
          <w:rFonts w:ascii="Arial" w:eastAsia="Times New Roman" w:hAnsi="Arial" w:cs="Arial"/>
          <w:b/>
          <w:bCs/>
          <w:sz w:val="24"/>
          <w:szCs w:val="24"/>
          <w:u w:val="single"/>
        </w:rPr>
        <w:t xml:space="preserve"> </w:t>
      </w:r>
    </w:p>
    <w:p w:rsidR="00D9410B" w:rsidRDefault="00D9410B" w:rsidP="00D9410B">
      <w:pPr>
        <w:spacing w:after="0" w:line="240" w:lineRule="auto"/>
        <w:rPr>
          <w:rFonts w:ascii="Arial" w:eastAsia="Times New Roman" w:hAnsi="Arial" w:cs="Arial"/>
          <w:bCs/>
          <w:sz w:val="24"/>
          <w:szCs w:val="24"/>
        </w:rPr>
      </w:pPr>
    </w:p>
    <w:p w:rsidR="00D9410B" w:rsidRDefault="00D9410B" w:rsidP="00D9410B">
      <w:pPr>
        <w:spacing w:after="0" w:line="240" w:lineRule="auto"/>
        <w:rPr>
          <w:rFonts w:ascii="Arial" w:eastAsia="Times New Roman" w:hAnsi="Arial" w:cs="Arial"/>
          <w:bCs/>
          <w:sz w:val="24"/>
          <w:szCs w:val="24"/>
          <w:u w:val="single"/>
        </w:rPr>
      </w:pPr>
      <w:r w:rsidRPr="00D9410B">
        <w:rPr>
          <w:rFonts w:ascii="Arial" w:eastAsia="Times New Roman" w:hAnsi="Arial" w:cs="Arial"/>
          <w:bCs/>
          <w:sz w:val="24"/>
          <w:szCs w:val="24"/>
          <w:u w:val="single"/>
        </w:rPr>
        <w:t>Women lose the right to vote in every state in the US for the next 113 years. </w:t>
      </w:r>
    </w:p>
    <w:p w:rsidR="00332670" w:rsidRDefault="00332670" w:rsidP="00D9410B">
      <w:pPr>
        <w:spacing w:after="0" w:line="240" w:lineRule="auto"/>
        <w:rPr>
          <w:rFonts w:ascii="Arial" w:eastAsia="Times New Roman" w:hAnsi="Arial" w:cs="Arial"/>
          <w:bCs/>
          <w:sz w:val="24"/>
          <w:szCs w:val="24"/>
          <w:u w:val="single"/>
        </w:rPr>
      </w:pPr>
    </w:p>
    <w:p w:rsidR="00332670" w:rsidRDefault="00332670" w:rsidP="00D9410B">
      <w:pPr>
        <w:spacing w:after="0" w:line="240" w:lineRule="auto"/>
        <w:rPr>
          <w:rFonts w:ascii="Arial" w:eastAsia="Times New Roman" w:hAnsi="Arial" w:cs="Arial"/>
          <w:b/>
          <w:bCs/>
          <w:sz w:val="24"/>
          <w:szCs w:val="24"/>
          <w:u w:val="single"/>
        </w:rPr>
      </w:pPr>
      <w:r w:rsidRPr="00332670">
        <w:rPr>
          <w:rFonts w:ascii="Arial" w:eastAsia="Times New Roman" w:hAnsi="Arial" w:cs="Arial"/>
          <w:b/>
          <w:bCs/>
          <w:sz w:val="24"/>
          <w:szCs w:val="24"/>
          <w:u w:val="single"/>
        </w:rPr>
        <w:t>1810</w:t>
      </w:r>
    </w:p>
    <w:p w:rsidR="00332670" w:rsidRPr="00332670" w:rsidRDefault="00332670" w:rsidP="00D9410B">
      <w:pPr>
        <w:spacing w:after="0" w:line="240" w:lineRule="auto"/>
        <w:rPr>
          <w:rFonts w:ascii="Arial" w:eastAsia="Times New Roman" w:hAnsi="Arial" w:cs="Arial"/>
          <w:b/>
          <w:bCs/>
          <w:sz w:val="24"/>
          <w:szCs w:val="24"/>
          <w:u w:val="single"/>
        </w:rPr>
      </w:pPr>
    </w:p>
    <w:p w:rsidR="00332670" w:rsidRPr="00D9410B" w:rsidRDefault="00332670" w:rsidP="00D9410B">
      <w:pPr>
        <w:spacing w:after="0" w:line="240" w:lineRule="auto"/>
        <w:rPr>
          <w:rFonts w:ascii="Arial" w:eastAsia="Times New Roman" w:hAnsi="Arial" w:cs="Arial"/>
          <w:sz w:val="24"/>
          <w:szCs w:val="24"/>
          <w:u w:val="single"/>
        </w:rPr>
      </w:pPr>
      <w:r w:rsidRPr="00332670">
        <w:rPr>
          <w:rFonts w:ascii="Arial" w:hAnsi="Arial" w:cs="Arial"/>
          <w:sz w:val="24"/>
          <w:szCs w:val="24"/>
          <w:u w:val="single"/>
        </w:rPr>
        <w:t>Last religious prerequisite for voting is eliminated.</w:t>
      </w:r>
    </w:p>
    <w:p w:rsidR="00D9410B" w:rsidRDefault="00D9410B" w:rsidP="00D9410B">
      <w:pPr>
        <w:spacing w:after="0" w:line="240" w:lineRule="auto"/>
        <w:rPr>
          <w:rFonts w:ascii="Arial" w:eastAsia="Times New Roman" w:hAnsi="Arial" w:cs="Arial"/>
          <w:sz w:val="24"/>
          <w:szCs w:val="24"/>
          <w:u w:val="single"/>
        </w:rPr>
      </w:pPr>
    </w:p>
    <w:p w:rsidR="00D9410B" w:rsidRPr="002E4760" w:rsidRDefault="00D9410B" w:rsidP="00D9410B">
      <w:pPr>
        <w:spacing w:after="0" w:line="240" w:lineRule="auto"/>
        <w:rPr>
          <w:rFonts w:ascii="Arial" w:eastAsia="Times New Roman" w:hAnsi="Arial" w:cs="Arial"/>
          <w:b/>
          <w:sz w:val="24"/>
          <w:szCs w:val="24"/>
          <w:u w:val="single"/>
        </w:rPr>
      </w:pPr>
      <w:r w:rsidRPr="002E4760">
        <w:rPr>
          <w:rFonts w:ascii="Arial" w:eastAsia="Times New Roman" w:hAnsi="Arial" w:cs="Arial"/>
          <w:b/>
          <w:sz w:val="24"/>
          <w:szCs w:val="24"/>
          <w:u w:val="single"/>
        </w:rPr>
        <w:t>1828</w:t>
      </w:r>
      <w:r w:rsidRPr="00D9410B">
        <w:rPr>
          <w:rFonts w:ascii="Arial" w:eastAsia="Times New Roman" w:hAnsi="Arial" w:cs="Arial"/>
          <w:b/>
          <w:sz w:val="24"/>
          <w:szCs w:val="24"/>
          <w:u w:val="single"/>
        </w:rPr>
        <w:t xml:space="preserve"> </w:t>
      </w:r>
    </w:p>
    <w:p w:rsidR="00D9410B" w:rsidRDefault="00D9410B" w:rsidP="00D9410B">
      <w:pPr>
        <w:spacing w:after="0" w:line="240" w:lineRule="auto"/>
        <w:rPr>
          <w:rFonts w:ascii="Arial" w:eastAsia="Times New Roman" w:hAnsi="Arial" w:cs="Arial"/>
          <w:sz w:val="24"/>
          <w:szCs w:val="24"/>
        </w:rPr>
      </w:pPr>
    </w:p>
    <w:p w:rsidR="00D9410B" w:rsidRPr="00D9410B" w:rsidRDefault="00D9410B" w:rsidP="00D9410B">
      <w:pPr>
        <w:spacing w:after="0" w:line="240" w:lineRule="auto"/>
        <w:rPr>
          <w:rFonts w:ascii="Arial" w:eastAsia="Times New Roman" w:hAnsi="Arial" w:cs="Arial"/>
          <w:sz w:val="24"/>
          <w:szCs w:val="24"/>
          <w:u w:val="single"/>
        </w:rPr>
      </w:pPr>
      <w:r w:rsidRPr="00D9410B">
        <w:rPr>
          <w:rFonts w:ascii="Arial" w:eastAsia="Times New Roman" w:hAnsi="Arial" w:cs="Arial"/>
          <w:sz w:val="24"/>
          <w:szCs w:val="24"/>
          <w:u w:val="single"/>
        </w:rPr>
        <w:t>Maryland becomes the last state to remove religious restrictions when it passes legislation enfranchising Jews. White men can no longer be denied the right to vote on the basis of their religion.</w:t>
      </w:r>
    </w:p>
    <w:p w:rsidR="00D9410B" w:rsidRDefault="00D9410B" w:rsidP="00D9410B">
      <w:pPr>
        <w:spacing w:after="0" w:line="240" w:lineRule="auto"/>
        <w:rPr>
          <w:rFonts w:ascii="Arial" w:eastAsia="Times New Roman" w:hAnsi="Arial" w:cs="Arial"/>
          <w:bCs/>
          <w:sz w:val="24"/>
          <w:szCs w:val="24"/>
          <w:u w:val="single"/>
        </w:rPr>
      </w:pPr>
    </w:p>
    <w:p w:rsidR="00D9410B" w:rsidRPr="002E4760" w:rsidRDefault="00D9410B" w:rsidP="00D9410B">
      <w:pPr>
        <w:spacing w:after="0" w:line="240" w:lineRule="auto"/>
        <w:rPr>
          <w:rFonts w:ascii="Arial" w:eastAsia="Times New Roman" w:hAnsi="Arial" w:cs="Arial"/>
          <w:b/>
          <w:bCs/>
          <w:sz w:val="24"/>
          <w:szCs w:val="24"/>
        </w:rPr>
      </w:pPr>
      <w:r w:rsidRPr="00D9410B">
        <w:rPr>
          <w:rFonts w:ascii="Arial" w:eastAsia="Times New Roman" w:hAnsi="Arial" w:cs="Arial"/>
          <w:b/>
          <w:bCs/>
          <w:sz w:val="24"/>
          <w:szCs w:val="24"/>
          <w:u w:val="single"/>
        </w:rPr>
        <w:t>1848</w:t>
      </w:r>
    </w:p>
    <w:p w:rsidR="00D9410B" w:rsidRDefault="00D9410B" w:rsidP="00D9410B">
      <w:pPr>
        <w:spacing w:after="0" w:line="240" w:lineRule="auto"/>
        <w:rPr>
          <w:rFonts w:ascii="Arial" w:eastAsia="Times New Roman" w:hAnsi="Arial" w:cs="Arial"/>
          <w:bCs/>
          <w:sz w:val="24"/>
          <w:szCs w:val="24"/>
        </w:rPr>
      </w:pPr>
    </w:p>
    <w:p w:rsidR="00D9410B" w:rsidRPr="00D9410B" w:rsidRDefault="00D9410B" w:rsidP="00D9410B">
      <w:pPr>
        <w:spacing w:after="0" w:line="240" w:lineRule="auto"/>
        <w:rPr>
          <w:rFonts w:ascii="Arial" w:eastAsia="Times New Roman" w:hAnsi="Arial" w:cs="Arial"/>
          <w:sz w:val="24"/>
          <w:szCs w:val="24"/>
          <w:u w:val="single"/>
        </w:rPr>
      </w:pPr>
      <w:r w:rsidRPr="00D9410B">
        <w:rPr>
          <w:rFonts w:ascii="Arial" w:eastAsia="Times New Roman" w:hAnsi="Arial" w:cs="Arial"/>
          <w:bCs/>
          <w:sz w:val="24"/>
          <w:szCs w:val="24"/>
          <w:u w:val="single"/>
        </w:rPr>
        <w:lastRenderedPageBreak/>
        <w:t>The Treaty of Guadalupe-Hidalgo renders the lands now known as Arizona, California, New Mexico, Texas, and Nevada US territory. All Mexican persons within these territories are declared US citizens, but simultaneously denied the right to vote by English proficiency, literacy, and property requirements along with violence, intimidation, and racist nativism.</w:t>
      </w:r>
    </w:p>
    <w:p w:rsidR="00D9410B" w:rsidRPr="002403A1" w:rsidRDefault="00D9410B" w:rsidP="00D9410B">
      <w:pPr>
        <w:spacing w:after="0" w:line="240" w:lineRule="auto"/>
        <w:rPr>
          <w:rFonts w:ascii="Arial" w:eastAsia="Times New Roman" w:hAnsi="Arial" w:cs="Arial"/>
          <w:sz w:val="24"/>
          <w:szCs w:val="24"/>
          <w:u w:val="single"/>
        </w:rPr>
      </w:pPr>
    </w:p>
    <w:p w:rsidR="00D9410B" w:rsidRPr="002403A1" w:rsidRDefault="00D9410B" w:rsidP="00D9410B">
      <w:pPr>
        <w:spacing w:after="0" w:line="240" w:lineRule="auto"/>
        <w:rPr>
          <w:rFonts w:ascii="Arial" w:eastAsia="Times New Roman" w:hAnsi="Arial" w:cs="Arial"/>
          <w:b/>
          <w:sz w:val="24"/>
          <w:szCs w:val="24"/>
        </w:rPr>
      </w:pPr>
      <w:r w:rsidRPr="00D9410B">
        <w:rPr>
          <w:rFonts w:ascii="Arial" w:eastAsia="Times New Roman" w:hAnsi="Arial" w:cs="Arial"/>
          <w:b/>
          <w:sz w:val="24"/>
          <w:szCs w:val="24"/>
          <w:u w:val="single"/>
        </w:rPr>
        <w:t>1856</w:t>
      </w:r>
      <w:r w:rsidRPr="00D9410B">
        <w:rPr>
          <w:rFonts w:ascii="Arial" w:eastAsia="Times New Roman" w:hAnsi="Arial" w:cs="Arial"/>
          <w:b/>
          <w:sz w:val="24"/>
          <w:szCs w:val="24"/>
        </w:rPr>
        <w:t xml:space="preserve"> </w:t>
      </w:r>
    </w:p>
    <w:p w:rsidR="002E4760" w:rsidRPr="002403A1" w:rsidRDefault="002E4760" w:rsidP="00D9410B">
      <w:pPr>
        <w:spacing w:after="0" w:line="240" w:lineRule="auto"/>
        <w:rPr>
          <w:rFonts w:ascii="Arial" w:eastAsia="Times New Roman" w:hAnsi="Arial" w:cs="Arial"/>
          <w:b/>
          <w:sz w:val="24"/>
          <w:szCs w:val="24"/>
        </w:rPr>
      </w:pPr>
    </w:p>
    <w:p w:rsidR="00D9410B" w:rsidRPr="00D9410B" w:rsidRDefault="00D9410B" w:rsidP="00D9410B">
      <w:pPr>
        <w:spacing w:after="0" w:line="240" w:lineRule="auto"/>
        <w:rPr>
          <w:rFonts w:ascii="Arial" w:eastAsia="Times New Roman" w:hAnsi="Arial" w:cs="Arial"/>
          <w:sz w:val="24"/>
          <w:szCs w:val="24"/>
          <w:u w:val="single"/>
        </w:rPr>
      </w:pPr>
      <w:r w:rsidRPr="00D9410B">
        <w:rPr>
          <w:rFonts w:ascii="Arial" w:eastAsia="Times New Roman" w:hAnsi="Arial" w:cs="Arial"/>
          <w:sz w:val="24"/>
          <w:szCs w:val="24"/>
          <w:u w:val="single"/>
        </w:rPr>
        <w:t>North Carolina becomes the</w:t>
      </w:r>
      <w:r w:rsidR="00EB1EBB" w:rsidRPr="002403A1">
        <w:rPr>
          <w:rFonts w:ascii="Arial" w:eastAsia="Times New Roman" w:hAnsi="Arial" w:cs="Arial"/>
          <w:sz w:val="24"/>
          <w:szCs w:val="24"/>
          <w:u w:val="single"/>
        </w:rPr>
        <w:t xml:space="preserve"> last state to eliminate its pr</w:t>
      </w:r>
      <w:r w:rsidRPr="00D9410B">
        <w:rPr>
          <w:rFonts w:ascii="Arial" w:eastAsia="Times New Roman" w:hAnsi="Arial" w:cs="Arial"/>
          <w:sz w:val="24"/>
          <w:szCs w:val="24"/>
          <w:u w:val="single"/>
        </w:rPr>
        <w:t>operty requirements. The right to vote is extended to all white men in America.</w:t>
      </w:r>
    </w:p>
    <w:p w:rsidR="002E4760" w:rsidRPr="002403A1" w:rsidRDefault="002E4760" w:rsidP="00D9410B">
      <w:pPr>
        <w:spacing w:after="0" w:line="240" w:lineRule="auto"/>
        <w:rPr>
          <w:rFonts w:ascii="Arial" w:eastAsia="Times New Roman" w:hAnsi="Arial" w:cs="Arial"/>
          <w:bCs/>
          <w:sz w:val="24"/>
          <w:szCs w:val="24"/>
          <w:u w:val="single"/>
        </w:rPr>
      </w:pPr>
    </w:p>
    <w:p w:rsidR="00D9410B" w:rsidRPr="002403A1" w:rsidRDefault="00D9410B" w:rsidP="00D9410B">
      <w:pPr>
        <w:spacing w:after="0" w:line="240" w:lineRule="auto"/>
        <w:rPr>
          <w:rFonts w:ascii="Arial" w:eastAsia="Times New Roman" w:hAnsi="Arial" w:cs="Arial"/>
          <w:b/>
          <w:bCs/>
          <w:sz w:val="24"/>
          <w:szCs w:val="24"/>
          <w:u w:val="single"/>
        </w:rPr>
      </w:pPr>
      <w:r w:rsidRPr="002403A1">
        <w:rPr>
          <w:rFonts w:ascii="Arial" w:eastAsia="Times New Roman" w:hAnsi="Arial" w:cs="Arial"/>
          <w:b/>
          <w:bCs/>
          <w:sz w:val="24"/>
          <w:szCs w:val="24"/>
          <w:u w:val="single"/>
        </w:rPr>
        <w:t>1857</w:t>
      </w:r>
      <w:r w:rsidRPr="00D9410B">
        <w:rPr>
          <w:rFonts w:ascii="Arial" w:eastAsia="Times New Roman" w:hAnsi="Arial" w:cs="Arial"/>
          <w:b/>
          <w:bCs/>
          <w:sz w:val="24"/>
          <w:szCs w:val="24"/>
          <w:u w:val="single"/>
        </w:rPr>
        <w:t xml:space="preserve"> </w:t>
      </w:r>
    </w:p>
    <w:p w:rsidR="00D9410B" w:rsidRPr="00D9410B" w:rsidRDefault="00D9410B" w:rsidP="00D9410B">
      <w:pPr>
        <w:spacing w:after="0" w:line="240" w:lineRule="auto"/>
        <w:rPr>
          <w:rFonts w:ascii="Arial" w:eastAsia="Times New Roman" w:hAnsi="Arial" w:cs="Arial"/>
          <w:sz w:val="24"/>
          <w:szCs w:val="24"/>
          <w:u w:val="single"/>
        </w:rPr>
      </w:pPr>
      <w:r w:rsidRPr="00D9410B">
        <w:rPr>
          <w:rFonts w:ascii="Arial" w:eastAsia="Times New Roman" w:hAnsi="Arial" w:cs="Arial"/>
          <w:bCs/>
          <w:sz w:val="24"/>
          <w:szCs w:val="24"/>
          <w:u w:val="single"/>
        </w:rPr>
        <w:t xml:space="preserve">In the landmark case Dred Scott v. </w:t>
      </w:r>
      <w:proofErr w:type="spellStart"/>
      <w:r w:rsidRPr="00D9410B">
        <w:rPr>
          <w:rFonts w:ascii="Arial" w:eastAsia="Times New Roman" w:hAnsi="Arial" w:cs="Arial"/>
          <w:bCs/>
          <w:sz w:val="24"/>
          <w:szCs w:val="24"/>
          <w:u w:val="single"/>
        </w:rPr>
        <w:t>Sandford</w:t>
      </w:r>
      <w:proofErr w:type="spellEnd"/>
      <w:r w:rsidRPr="00D9410B">
        <w:rPr>
          <w:rFonts w:ascii="Arial" w:eastAsia="Times New Roman" w:hAnsi="Arial" w:cs="Arial"/>
          <w:bCs/>
          <w:sz w:val="24"/>
          <w:szCs w:val="24"/>
          <w:u w:val="single"/>
        </w:rPr>
        <w:t>, the US Supreme Court rules that “a black man has no rights a white man is bound to respect.” African Americans are further deprived of the right to citizenship and, by extension, the right to vote.</w:t>
      </w:r>
    </w:p>
    <w:p w:rsidR="0020795B" w:rsidRPr="0020795B" w:rsidRDefault="0020795B" w:rsidP="00D9410B">
      <w:pPr>
        <w:spacing w:after="0" w:line="240" w:lineRule="auto"/>
        <w:rPr>
          <w:rFonts w:ascii="Arial" w:eastAsia="Times New Roman" w:hAnsi="Arial" w:cs="Arial"/>
          <w:sz w:val="24"/>
          <w:szCs w:val="24"/>
          <w:lang w:val="en"/>
        </w:rPr>
      </w:pPr>
      <w:r w:rsidRPr="0020795B">
        <w:rPr>
          <w:rFonts w:ascii="Arial" w:eastAsia="Times New Roman" w:hAnsi="Arial" w:cs="Arial"/>
          <w:noProof/>
          <w:sz w:val="24"/>
          <w:szCs w:val="24"/>
        </w:rPr>
        <mc:AlternateContent>
          <mc:Choice Requires="wps">
            <w:drawing>
              <wp:inline distT="0" distB="0" distL="0" distR="0" wp14:anchorId="28D3384C" wp14:editId="4A238CC2">
                <wp:extent cx="304800" cy="304800"/>
                <wp:effectExtent l="0" t="0" r="0" b="0"/>
                <wp:docPr id="24" name="AutoShap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8WuQIAAMQ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nq2vFrkCAADE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20795B" w:rsidRPr="002403A1" w:rsidRDefault="0075660B" w:rsidP="00D9410B">
      <w:pPr>
        <w:spacing w:after="0" w:line="240" w:lineRule="auto"/>
        <w:outlineLvl w:val="2"/>
        <w:rPr>
          <w:rFonts w:ascii="Arial" w:eastAsia="Times New Roman" w:hAnsi="Arial" w:cs="Arial"/>
          <w:b/>
          <w:bCs/>
          <w:sz w:val="24"/>
          <w:szCs w:val="24"/>
          <w:lang w:val="en"/>
        </w:rPr>
      </w:pPr>
      <w:hyperlink r:id="rId6" w:anchor="TB_inline?height=415&amp;width=835&amp;inlineId=vra1867" w:history="1">
        <w:r w:rsidR="0020795B" w:rsidRPr="0020795B">
          <w:rPr>
            <w:rFonts w:ascii="Arial" w:eastAsia="Times New Roman" w:hAnsi="Arial" w:cs="Arial"/>
            <w:b/>
            <w:bCs/>
            <w:sz w:val="24"/>
            <w:szCs w:val="24"/>
            <w:u w:val="single"/>
            <w:lang w:val="en"/>
          </w:rPr>
          <w:t>1867</w:t>
        </w:r>
      </w:hyperlink>
    </w:p>
    <w:p w:rsidR="002E4760" w:rsidRPr="0020795B" w:rsidRDefault="002E4760" w:rsidP="00D9410B">
      <w:pPr>
        <w:spacing w:after="0" w:line="240" w:lineRule="auto"/>
        <w:outlineLvl w:val="2"/>
        <w:rPr>
          <w:rFonts w:ascii="Arial" w:eastAsia="Times New Roman" w:hAnsi="Arial" w:cs="Arial"/>
          <w:b/>
          <w:bCs/>
          <w:sz w:val="24"/>
          <w:szCs w:val="24"/>
          <w:lang w:val="en"/>
        </w:rPr>
      </w:pPr>
    </w:p>
    <w:p w:rsidR="0020795B" w:rsidRPr="0020795B" w:rsidRDefault="0075660B" w:rsidP="00D9410B">
      <w:pPr>
        <w:spacing w:after="0" w:line="240" w:lineRule="auto"/>
        <w:rPr>
          <w:rFonts w:ascii="Arial" w:eastAsia="Times New Roman" w:hAnsi="Arial" w:cs="Arial"/>
          <w:sz w:val="24"/>
          <w:szCs w:val="24"/>
          <w:u w:val="single"/>
          <w:lang w:val="en"/>
        </w:rPr>
      </w:pPr>
      <w:hyperlink r:id="rId7" w:anchor="TB_inline?height=415&amp;width=835&amp;inlineId=vra1867" w:history="1">
        <w:r w:rsidR="0020795B" w:rsidRPr="0020795B">
          <w:rPr>
            <w:rFonts w:ascii="Arial" w:eastAsia="Times New Roman" w:hAnsi="Arial" w:cs="Arial"/>
            <w:sz w:val="24"/>
            <w:szCs w:val="24"/>
            <w:u w:val="single"/>
            <w:lang w:val="en"/>
          </w:rPr>
          <w:t>1866 Civil Rights Act of 1866 grants citizenship, but not the right to vote, to all native-born Americans.</w:t>
        </w:r>
      </w:hyperlink>
    </w:p>
    <w:p w:rsidR="0020795B" w:rsidRPr="002403A1" w:rsidRDefault="0020795B" w:rsidP="00D9410B">
      <w:pPr>
        <w:spacing w:after="0" w:line="240" w:lineRule="auto"/>
        <w:rPr>
          <w:rFonts w:ascii="Arial" w:eastAsia="Times New Roman" w:hAnsi="Arial" w:cs="Arial"/>
          <w:sz w:val="24"/>
          <w:szCs w:val="24"/>
          <w:lang w:val="en"/>
        </w:rPr>
      </w:pPr>
      <w:r w:rsidRPr="0020795B">
        <w:rPr>
          <w:rFonts w:ascii="Arial" w:eastAsia="Times New Roman" w:hAnsi="Arial" w:cs="Arial"/>
          <w:sz w:val="24"/>
          <w:szCs w:val="24"/>
          <w:lang w:val="en"/>
        </w:rPr>
        <w:t> </w:t>
      </w:r>
    </w:p>
    <w:p w:rsidR="00E743F6" w:rsidRPr="002403A1" w:rsidRDefault="0075660B" w:rsidP="00E743F6">
      <w:pPr>
        <w:spacing w:after="0" w:line="240" w:lineRule="auto"/>
        <w:outlineLvl w:val="2"/>
        <w:rPr>
          <w:rFonts w:ascii="Arial" w:eastAsia="Times New Roman" w:hAnsi="Arial" w:cs="Arial"/>
          <w:b/>
          <w:bCs/>
          <w:sz w:val="24"/>
          <w:szCs w:val="24"/>
          <w:lang w:val="en"/>
        </w:rPr>
      </w:pPr>
      <w:hyperlink r:id="rId8" w:anchor="TB_inline?height=430&amp;width=835&amp;inlineId=vra1869" w:history="1">
        <w:r w:rsidR="00E743F6" w:rsidRPr="0020795B">
          <w:rPr>
            <w:rFonts w:ascii="Arial" w:eastAsia="Times New Roman" w:hAnsi="Arial" w:cs="Arial"/>
            <w:b/>
            <w:bCs/>
            <w:sz w:val="24"/>
            <w:szCs w:val="24"/>
            <w:u w:val="single"/>
            <w:lang w:val="en"/>
          </w:rPr>
          <w:t>1869</w:t>
        </w:r>
      </w:hyperlink>
    </w:p>
    <w:p w:rsidR="00332670" w:rsidRDefault="00332670" w:rsidP="00E743F6">
      <w:pPr>
        <w:spacing w:after="0" w:line="240" w:lineRule="auto"/>
        <w:rPr>
          <w:rFonts w:ascii="Arial" w:eastAsia="Times New Roman" w:hAnsi="Arial" w:cs="Arial"/>
          <w:sz w:val="24"/>
          <w:szCs w:val="24"/>
          <w:lang w:val="en"/>
        </w:rPr>
      </w:pPr>
    </w:p>
    <w:p w:rsidR="00E743F6" w:rsidRPr="0020795B" w:rsidRDefault="0075660B" w:rsidP="00E743F6">
      <w:pPr>
        <w:spacing w:after="0" w:line="240" w:lineRule="auto"/>
        <w:rPr>
          <w:rFonts w:ascii="Arial" w:eastAsia="Times New Roman" w:hAnsi="Arial" w:cs="Arial"/>
          <w:sz w:val="24"/>
          <w:szCs w:val="24"/>
          <w:lang w:val="en"/>
        </w:rPr>
      </w:pPr>
      <w:hyperlink r:id="rId9" w:anchor="TB_inline?height=430&amp;width=835&amp;inlineId=vra1869" w:history="1">
        <w:r w:rsidR="00E743F6" w:rsidRPr="0020795B">
          <w:rPr>
            <w:rFonts w:ascii="Arial" w:eastAsia="Times New Roman" w:hAnsi="Arial" w:cs="Arial"/>
            <w:sz w:val="24"/>
            <w:szCs w:val="24"/>
            <w:u w:val="single"/>
            <w:lang w:val="en"/>
          </w:rPr>
          <w:t>Congress passes the Fifteenth Amendment giving African American men the right to vote.</w:t>
        </w:r>
      </w:hyperlink>
    </w:p>
    <w:p w:rsidR="00E743F6" w:rsidRPr="0020795B" w:rsidRDefault="00E743F6" w:rsidP="00D9410B">
      <w:pPr>
        <w:spacing w:after="0" w:line="240" w:lineRule="auto"/>
        <w:rPr>
          <w:rFonts w:ascii="Arial" w:eastAsia="Times New Roman" w:hAnsi="Arial" w:cs="Arial"/>
          <w:sz w:val="24"/>
          <w:szCs w:val="24"/>
          <w:lang w:val="en"/>
        </w:rPr>
      </w:pPr>
    </w:p>
    <w:p w:rsidR="00332670" w:rsidRPr="0020795B" w:rsidRDefault="00332670" w:rsidP="00332670">
      <w:pPr>
        <w:spacing w:after="0" w:line="240" w:lineRule="auto"/>
        <w:outlineLvl w:val="2"/>
        <w:rPr>
          <w:rFonts w:ascii="Arial" w:eastAsia="Times New Roman" w:hAnsi="Arial" w:cs="Arial"/>
          <w:b/>
          <w:bCs/>
          <w:sz w:val="24"/>
          <w:szCs w:val="24"/>
          <w:lang w:val="en"/>
        </w:rPr>
      </w:pPr>
      <w:r>
        <w:rPr>
          <w:rFonts w:ascii="Arial" w:eastAsia="Times New Roman" w:hAnsi="Arial" w:cs="Arial"/>
          <w:b/>
          <w:bCs/>
          <w:sz w:val="24"/>
          <w:szCs w:val="24"/>
          <w:u w:val="single"/>
          <w:lang w:val="en"/>
        </w:rPr>
        <w:t>1870</w:t>
      </w:r>
    </w:p>
    <w:p w:rsidR="00332670" w:rsidRDefault="00332670" w:rsidP="00660F2B">
      <w:pPr>
        <w:spacing w:after="0" w:line="240" w:lineRule="auto"/>
        <w:outlineLvl w:val="2"/>
        <w:rPr>
          <w:rFonts w:ascii="Arial" w:hAnsi="Arial" w:cs="Arial"/>
          <w:sz w:val="24"/>
          <w:szCs w:val="24"/>
          <w:u w:val="single"/>
        </w:rPr>
      </w:pPr>
    </w:p>
    <w:p w:rsidR="00332670" w:rsidRPr="00332670" w:rsidRDefault="00332670" w:rsidP="00660F2B">
      <w:pPr>
        <w:spacing w:after="0" w:line="240" w:lineRule="auto"/>
        <w:outlineLvl w:val="2"/>
        <w:rPr>
          <w:rFonts w:ascii="Arial" w:eastAsia="Times New Roman" w:hAnsi="Arial" w:cs="Arial"/>
          <w:bCs/>
          <w:sz w:val="24"/>
          <w:szCs w:val="24"/>
          <w:u w:val="single"/>
          <w:lang w:val="en"/>
        </w:rPr>
      </w:pPr>
      <w:r w:rsidRPr="00332670">
        <w:rPr>
          <w:rFonts w:ascii="Arial" w:hAnsi="Arial" w:cs="Arial"/>
          <w:sz w:val="24"/>
          <w:szCs w:val="24"/>
          <w:u w:val="single"/>
        </w:rPr>
        <w:t xml:space="preserve">The </w:t>
      </w:r>
      <w:hyperlink r:id="rId10" w:history="1">
        <w:r w:rsidRPr="00332670">
          <w:rPr>
            <w:rStyle w:val="Hyperlink"/>
            <w:rFonts w:ascii="Arial" w:hAnsi="Arial" w:cs="Arial"/>
            <w:color w:val="auto"/>
            <w:sz w:val="24"/>
            <w:szCs w:val="24"/>
          </w:rPr>
          <w:t>15th Amendment</w:t>
        </w:r>
      </w:hyperlink>
      <w:r w:rsidRPr="00332670">
        <w:rPr>
          <w:rFonts w:ascii="Arial" w:hAnsi="Arial" w:cs="Arial"/>
          <w:sz w:val="24"/>
          <w:szCs w:val="24"/>
          <w:u w:val="single"/>
        </w:rPr>
        <w:t xml:space="preserve"> is passed. It gives former slaves the right to vote and protects the voting rights of adult male citizens of any race</w:t>
      </w:r>
      <w:r>
        <w:rPr>
          <w:rFonts w:ascii="Arial" w:hAnsi="Arial" w:cs="Arial"/>
          <w:sz w:val="24"/>
          <w:szCs w:val="24"/>
          <w:u w:val="single"/>
        </w:rPr>
        <w:t>.</w:t>
      </w:r>
    </w:p>
    <w:p w:rsidR="00332670" w:rsidRPr="00332670" w:rsidRDefault="00332670" w:rsidP="00660F2B">
      <w:pPr>
        <w:spacing w:after="0" w:line="240" w:lineRule="auto"/>
        <w:outlineLvl w:val="2"/>
        <w:rPr>
          <w:rFonts w:ascii="Arial" w:eastAsia="Times New Roman" w:hAnsi="Arial" w:cs="Arial"/>
          <w:bCs/>
          <w:sz w:val="24"/>
          <w:szCs w:val="24"/>
          <w:u w:val="single"/>
          <w:lang w:val="en"/>
        </w:rPr>
      </w:pPr>
    </w:p>
    <w:p w:rsidR="00332670" w:rsidRDefault="00332670" w:rsidP="00660F2B">
      <w:pPr>
        <w:spacing w:after="0" w:line="240" w:lineRule="auto"/>
        <w:outlineLvl w:val="2"/>
        <w:rPr>
          <w:rFonts w:ascii="Arial" w:eastAsia="Times New Roman" w:hAnsi="Arial" w:cs="Arial"/>
          <w:b/>
          <w:bCs/>
          <w:sz w:val="24"/>
          <w:szCs w:val="24"/>
          <w:u w:val="single"/>
          <w:lang w:val="en"/>
        </w:rPr>
      </w:pPr>
    </w:p>
    <w:p w:rsidR="00660F2B" w:rsidRPr="0020795B" w:rsidRDefault="00660F2B" w:rsidP="00660F2B">
      <w:pPr>
        <w:spacing w:after="0" w:line="240" w:lineRule="auto"/>
        <w:outlineLvl w:val="2"/>
        <w:rPr>
          <w:rFonts w:ascii="Arial" w:eastAsia="Times New Roman" w:hAnsi="Arial" w:cs="Arial"/>
          <w:b/>
          <w:bCs/>
          <w:sz w:val="24"/>
          <w:szCs w:val="24"/>
          <w:lang w:val="en"/>
        </w:rPr>
      </w:pPr>
      <w:r>
        <w:rPr>
          <w:rFonts w:ascii="Arial" w:eastAsia="Times New Roman" w:hAnsi="Arial" w:cs="Arial"/>
          <w:b/>
          <w:bCs/>
          <w:sz w:val="24"/>
          <w:szCs w:val="24"/>
          <w:u w:val="single"/>
          <w:lang w:val="en"/>
        </w:rPr>
        <w:t>1890</w:t>
      </w:r>
    </w:p>
    <w:p w:rsidR="00660F2B" w:rsidRDefault="00660F2B" w:rsidP="00D9410B">
      <w:pPr>
        <w:spacing w:after="0" w:line="240" w:lineRule="auto"/>
      </w:pPr>
    </w:p>
    <w:p w:rsidR="0020795B" w:rsidRPr="00660F2B" w:rsidRDefault="00660F2B" w:rsidP="00D9410B">
      <w:pPr>
        <w:spacing w:after="0" w:line="240" w:lineRule="auto"/>
        <w:rPr>
          <w:rFonts w:ascii="Arial" w:eastAsia="Times New Roman" w:hAnsi="Arial" w:cs="Arial"/>
          <w:sz w:val="24"/>
          <w:szCs w:val="24"/>
          <w:u w:val="single"/>
          <w:lang w:val="en"/>
        </w:rPr>
      </w:pPr>
      <w:r w:rsidRPr="00660F2B">
        <w:rPr>
          <w:rFonts w:ascii="Arial" w:hAnsi="Arial" w:cs="Arial"/>
          <w:sz w:val="24"/>
          <w:szCs w:val="24"/>
          <w:u w:val="single"/>
        </w:rPr>
        <w:t>Mississippi adopts a literacy test to keep African Americans from voting. Numerous other states—not just in the south—also establish literacy tests. However, the tests also exclude many whites fro</w:t>
      </w:r>
      <w:r w:rsidRPr="007E0A82">
        <w:rPr>
          <w:rFonts w:ascii="Arial" w:hAnsi="Arial" w:cs="Arial"/>
          <w:sz w:val="24"/>
          <w:szCs w:val="24"/>
          <w:u w:val="single"/>
        </w:rPr>
        <w:t xml:space="preserve">m voting. To get around this, states add </w:t>
      </w:r>
      <w:hyperlink r:id="rId11" w:history="1">
        <w:r w:rsidRPr="007E0A82">
          <w:rPr>
            <w:rStyle w:val="Hyperlink"/>
            <w:rFonts w:ascii="Arial" w:hAnsi="Arial" w:cs="Arial"/>
            <w:color w:val="auto"/>
            <w:sz w:val="24"/>
            <w:szCs w:val="24"/>
          </w:rPr>
          <w:t>grandfather clauses</w:t>
        </w:r>
      </w:hyperlink>
      <w:r w:rsidRPr="007E0A82">
        <w:rPr>
          <w:rFonts w:ascii="Arial" w:hAnsi="Arial" w:cs="Arial"/>
          <w:sz w:val="24"/>
          <w:szCs w:val="24"/>
          <w:u w:val="single"/>
        </w:rPr>
        <w:t xml:space="preserve"> </w:t>
      </w:r>
      <w:r w:rsidRPr="00660F2B">
        <w:rPr>
          <w:rFonts w:ascii="Arial" w:hAnsi="Arial" w:cs="Arial"/>
          <w:sz w:val="24"/>
          <w:szCs w:val="24"/>
          <w:u w:val="single"/>
        </w:rPr>
        <w:t>that allow those who could vote before 1870, or their descendants, to vote regardless of literacy or tax qualifications.</w:t>
      </w:r>
    </w:p>
    <w:p w:rsidR="00660F2B" w:rsidRDefault="00660F2B" w:rsidP="00D9410B">
      <w:pPr>
        <w:spacing w:after="0" w:line="240" w:lineRule="auto"/>
        <w:rPr>
          <w:rFonts w:ascii="Arial" w:eastAsia="Times New Roman" w:hAnsi="Arial" w:cs="Arial"/>
          <w:sz w:val="24"/>
          <w:szCs w:val="24"/>
          <w:lang w:val="en"/>
        </w:rPr>
      </w:pPr>
    </w:p>
    <w:p w:rsidR="00660F2B" w:rsidRPr="0020795B" w:rsidRDefault="00660F2B" w:rsidP="00D9410B">
      <w:pPr>
        <w:spacing w:after="0" w:line="240" w:lineRule="auto"/>
        <w:rPr>
          <w:rFonts w:ascii="Arial" w:eastAsia="Times New Roman" w:hAnsi="Arial" w:cs="Arial"/>
          <w:sz w:val="24"/>
          <w:szCs w:val="24"/>
          <w:lang w:val="en"/>
        </w:rPr>
      </w:pPr>
    </w:p>
    <w:p w:rsidR="0020795B" w:rsidRPr="0020795B" w:rsidRDefault="0075660B" w:rsidP="00D9410B">
      <w:pPr>
        <w:spacing w:after="0" w:line="240" w:lineRule="auto"/>
        <w:outlineLvl w:val="2"/>
        <w:rPr>
          <w:rFonts w:ascii="Arial" w:eastAsia="Times New Roman" w:hAnsi="Arial" w:cs="Arial"/>
          <w:b/>
          <w:bCs/>
          <w:sz w:val="24"/>
          <w:szCs w:val="24"/>
          <w:lang w:val="en"/>
        </w:rPr>
      </w:pPr>
      <w:hyperlink r:id="rId12" w:anchor="TB_inline?height=405&amp;width=835&amp;inlineId=vra1896" w:history="1">
        <w:r w:rsidR="0020795B" w:rsidRPr="0020795B">
          <w:rPr>
            <w:rFonts w:ascii="Arial" w:eastAsia="Times New Roman" w:hAnsi="Arial" w:cs="Arial"/>
            <w:b/>
            <w:bCs/>
            <w:sz w:val="24"/>
            <w:szCs w:val="24"/>
            <w:u w:val="single"/>
            <w:lang w:val="en"/>
          </w:rPr>
          <w:t>1896</w:t>
        </w:r>
      </w:hyperlink>
    </w:p>
    <w:p w:rsidR="002E4760" w:rsidRPr="002403A1" w:rsidRDefault="002E4760" w:rsidP="00D9410B">
      <w:pPr>
        <w:spacing w:after="0" w:line="240" w:lineRule="auto"/>
        <w:rPr>
          <w:rFonts w:ascii="Arial" w:eastAsia="Times New Roman" w:hAnsi="Arial" w:cs="Arial"/>
          <w:sz w:val="24"/>
          <w:szCs w:val="24"/>
          <w:lang w:val="en"/>
        </w:rPr>
      </w:pPr>
    </w:p>
    <w:p w:rsidR="0020795B" w:rsidRDefault="0075660B" w:rsidP="00D9410B">
      <w:pPr>
        <w:spacing w:after="0" w:line="240" w:lineRule="auto"/>
        <w:rPr>
          <w:rFonts w:ascii="Arial" w:eastAsia="Times New Roman" w:hAnsi="Arial" w:cs="Arial"/>
          <w:sz w:val="24"/>
          <w:szCs w:val="24"/>
          <w:u w:val="single"/>
          <w:lang w:val="en"/>
        </w:rPr>
      </w:pPr>
      <w:hyperlink r:id="rId13" w:anchor="TB_inline?height=405&amp;width=835&amp;inlineId=vra1896" w:history="1">
        <w:r w:rsidR="0020795B" w:rsidRPr="0020795B">
          <w:rPr>
            <w:rFonts w:ascii="Arial" w:eastAsia="Times New Roman" w:hAnsi="Arial" w:cs="Arial"/>
            <w:sz w:val="24"/>
            <w:szCs w:val="24"/>
            <w:u w:val="single"/>
            <w:lang w:val="en"/>
          </w:rPr>
          <w:t xml:space="preserve">Louisiana passes "grandfather clauses" to keep former slaves and their descendants from voting. As a result, registered black </w:t>
        </w:r>
        <w:proofErr w:type="gramStart"/>
        <w:r w:rsidR="0020795B" w:rsidRPr="0020795B">
          <w:rPr>
            <w:rFonts w:ascii="Arial" w:eastAsia="Times New Roman" w:hAnsi="Arial" w:cs="Arial"/>
            <w:sz w:val="24"/>
            <w:szCs w:val="24"/>
            <w:u w:val="single"/>
            <w:lang w:val="en"/>
          </w:rPr>
          <w:t>voters</w:t>
        </w:r>
        <w:proofErr w:type="gramEnd"/>
        <w:r w:rsidR="0020795B" w:rsidRPr="0020795B">
          <w:rPr>
            <w:rFonts w:ascii="Arial" w:eastAsia="Times New Roman" w:hAnsi="Arial" w:cs="Arial"/>
            <w:sz w:val="24"/>
            <w:szCs w:val="24"/>
            <w:u w:val="single"/>
            <w:lang w:val="en"/>
          </w:rPr>
          <w:t xml:space="preserve"> drops from 44.8%...</w:t>
        </w:r>
      </w:hyperlink>
    </w:p>
    <w:p w:rsidR="00C434D2" w:rsidRDefault="00C434D2" w:rsidP="00D9410B">
      <w:pPr>
        <w:spacing w:after="0" w:line="240" w:lineRule="auto"/>
        <w:rPr>
          <w:rFonts w:ascii="Arial" w:eastAsia="Times New Roman" w:hAnsi="Arial" w:cs="Arial"/>
          <w:sz w:val="24"/>
          <w:szCs w:val="24"/>
          <w:u w:val="single"/>
          <w:lang w:val="en"/>
        </w:rPr>
      </w:pPr>
    </w:p>
    <w:p w:rsidR="00C434D2" w:rsidRPr="002403A1" w:rsidRDefault="0075660B" w:rsidP="00C434D2">
      <w:pPr>
        <w:spacing w:after="0" w:line="240" w:lineRule="auto"/>
        <w:outlineLvl w:val="2"/>
        <w:rPr>
          <w:rFonts w:ascii="Arial" w:eastAsia="Times New Roman" w:hAnsi="Arial" w:cs="Arial"/>
          <w:b/>
          <w:bCs/>
          <w:sz w:val="24"/>
          <w:szCs w:val="24"/>
          <w:lang w:val="en"/>
        </w:rPr>
      </w:pPr>
      <w:hyperlink r:id="rId14" w:anchor="TB_inline?height=400&amp;width=835&amp;inlineId=vra1940" w:history="1">
        <w:r w:rsidR="00C434D2">
          <w:rPr>
            <w:rFonts w:ascii="Arial" w:eastAsia="Times New Roman" w:hAnsi="Arial" w:cs="Arial"/>
            <w:b/>
            <w:bCs/>
            <w:sz w:val="24"/>
            <w:szCs w:val="24"/>
            <w:u w:val="single"/>
            <w:lang w:val="en"/>
          </w:rPr>
          <w:t>192</w:t>
        </w:r>
        <w:r w:rsidR="00C434D2" w:rsidRPr="0020795B">
          <w:rPr>
            <w:rFonts w:ascii="Arial" w:eastAsia="Times New Roman" w:hAnsi="Arial" w:cs="Arial"/>
            <w:b/>
            <w:bCs/>
            <w:sz w:val="24"/>
            <w:szCs w:val="24"/>
            <w:u w:val="single"/>
            <w:lang w:val="en"/>
          </w:rPr>
          <w:t>0</w:t>
        </w:r>
      </w:hyperlink>
    </w:p>
    <w:p w:rsidR="00C434D2" w:rsidRDefault="00C434D2" w:rsidP="00D9410B">
      <w:pPr>
        <w:spacing w:after="0" w:line="240" w:lineRule="auto"/>
        <w:rPr>
          <w:rFonts w:ascii="Arial" w:eastAsia="Times New Roman" w:hAnsi="Arial" w:cs="Arial"/>
          <w:sz w:val="24"/>
          <w:szCs w:val="24"/>
          <w:u w:val="single"/>
          <w:lang w:val="en"/>
        </w:rPr>
      </w:pPr>
    </w:p>
    <w:p w:rsidR="00C434D2" w:rsidRDefault="00C434D2" w:rsidP="00D9410B">
      <w:pPr>
        <w:spacing w:after="0" w:line="240" w:lineRule="auto"/>
        <w:rPr>
          <w:rFonts w:ascii="Arial" w:hAnsi="Arial" w:cs="Arial"/>
          <w:sz w:val="24"/>
          <w:szCs w:val="24"/>
          <w:u w:val="single"/>
        </w:rPr>
      </w:pPr>
      <w:r w:rsidRPr="00C434D2">
        <w:rPr>
          <w:rFonts w:ascii="Arial" w:hAnsi="Arial" w:cs="Arial"/>
          <w:sz w:val="24"/>
          <w:szCs w:val="24"/>
          <w:u w:val="single"/>
        </w:rPr>
        <w:t xml:space="preserve">The 19th Amendment guarantees </w:t>
      </w:r>
      <w:hyperlink r:id="rId15" w:history="1">
        <w:r w:rsidRPr="00C434D2">
          <w:rPr>
            <w:rStyle w:val="Hyperlink"/>
            <w:rFonts w:ascii="Arial" w:hAnsi="Arial" w:cs="Arial"/>
            <w:color w:val="auto"/>
            <w:sz w:val="24"/>
            <w:szCs w:val="24"/>
          </w:rPr>
          <w:t>women's suffrage</w:t>
        </w:r>
      </w:hyperlink>
      <w:r w:rsidRPr="00C434D2">
        <w:rPr>
          <w:rFonts w:ascii="Arial" w:hAnsi="Arial" w:cs="Arial"/>
          <w:sz w:val="24"/>
          <w:szCs w:val="24"/>
          <w:u w:val="single"/>
        </w:rPr>
        <w:t>.</w:t>
      </w:r>
    </w:p>
    <w:p w:rsidR="00FE4B56" w:rsidRDefault="00FE4B56" w:rsidP="00D9410B">
      <w:pPr>
        <w:spacing w:after="0" w:line="240" w:lineRule="auto"/>
        <w:rPr>
          <w:rFonts w:ascii="Arial" w:hAnsi="Arial" w:cs="Arial"/>
          <w:sz w:val="24"/>
          <w:szCs w:val="24"/>
          <w:u w:val="single"/>
        </w:rPr>
      </w:pPr>
    </w:p>
    <w:p w:rsidR="00FE4B56" w:rsidRPr="002403A1" w:rsidRDefault="00FE4B56" w:rsidP="00FE4B56">
      <w:pPr>
        <w:spacing w:after="0" w:line="240" w:lineRule="auto"/>
        <w:outlineLvl w:val="2"/>
        <w:rPr>
          <w:rFonts w:ascii="Arial" w:eastAsia="Times New Roman" w:hAnsi="Arial" w:cs="Arial"/>
          <w:b/>
          <w:bCs/>
          <w:sz w:val="24"/>
          <w:szCs w:val="24"/>
          <w:lang w:val="en"/>
        </w:rPr>
      </w:pPr>
      <w:r>
        <w:rPr>
          <w:rFonts w:ascii="Arial" w:eastAsia="Times New Roman" w:hAnsi="Arial" w:cs="Arial"/>
          <w:b/>
          <w:bCs/>
          <w:sz w:val="24"/>
          <w:szCs w:val="24"/>
          <w:u w:val="single"/>
          <w:lang w:val="en"/>
        </w:rPr>
        <w:t>1924</w:t>
      </w:r>
    </w:p>
    <w:p w:rsidR="00FE4B56" w:rsidRPr="0020795B" w:rsidRDefault="00FE4B56" w:rsidP="00D9410B">
      <w:pPr>
        <w:spacing w:after="0" w:line="240" w:lineRule="auto"/>
        <w:rPr>
          <w:rFonts w:ascii="Arial" w:eastAsia="Times New Roman" w:hAnsi="Arial" w:cs="Arial"/>
          <w:sz w:val="24"/>
          <w:szCs w:val="24"/>
          <w:u w:val="single"/>
          <w:lang w:val="en"/>
        </w:rPr>
      </w:pPr>
    </w:p>
    <w:p w:rsidR="0020795B" w:rsidRPr="00FE4B56" w:rsidRDefault="0020795B" w:rsidP="00D9410B">
      <w:pPr>
        <w:spacing w:after="0" w:line="240" w:lineRule="auto"/>
        <w:rPr>
          <w:rFonts w:ascii="Arial" w:hAnsi="Arial" w:cs="Arial"/>
          <w:sz w:val="24"/>
          <w:szCs w:val="24"/>
          <w:u w:val="single"/>
        </w:rPr>
      </w:pPr>
      <w:r w:rsidRPr="0020795B">
        <w:rPr>
          <w:rFonts w:ascii="Arial" w:eastAsia="Times New Roman" w:hAnsi="Arial" w:cs="Arial"/>
          <w:sz w:val="24"/>
          <w:szCs w:val="24"/>
          <w:u w:val="single"/>
          <w:lang w:val="en"/>
        </w:rPr>
        <w:t> </w:t>
      </w:r>
      <w:r w:rsidR="00FE4B56" w:rsidRPr="00FE4B56">
        <w:rPr>
          <w:rFonts w:ascii="Arial" w:hAnsi="Arial" w:cs="Arial"/>
          <w:sz w:val="24"/>
          <w:szCs w:val="24"/>
          <w:u w:val="single"/>
        </w:rPr>
        <w:t xml:space="preserve">Indian Citizenship Act grants all </w:t>
      </w:r>
      <w:hyperlink r:id="rId16" w:history="1">
        <w:r w:rsidR="00FE4B56" w:rsidRPr="00FE4B56">
          <w:rPr>
            <w:rStyle w:val="Hyperlink"/>
            <w:rFonts w:ascii="Arial" w:hAnsi="Arial" w:cs="Arial"/>
            <w:color w:val="auto"/>
            <w:sz w:val="24"/>
            <w:szCs w:val="24"/>
          </w:rPr>
          <w:t>Native Americans</w:t>
        </w:r>
      </w:hyperlink>
      <w:r w:rsidR="00FE4B56" w:rsidRPr="00FE4B56">
        <w:rPr>
          <w:rFonts w:ascii="Arial" w:hAnsi="Arial" w:cs="Arial"/>
          <w:sz w:val="24"/>
          <w:szCs w:val="24"/>
          <w:u w:val="single"/>
        </w:rPr>
        <w:t xml:space="preserve"> the rights of citizenship, including the right to vote in federal elections.</w:t>
      </w:r>
    </w:p>
    <w:p w:rsidR="00FE4B56" w:rsidRPr="0020795B" w:rsidRDefault="00FE4B56" w:rsidP="00D9410B">
      <w:pPr>
        <w:spacing w:after="0" w:line="240" w:lineRule="auto"/>
        <w:rPr>
          <w:rFonts w:ascii="Arial" w:eastAsia="Times New Roman" w:hAnsi="Arial" w:cs="Arial"/>
          <w:sz w:val="24"/>
          <w:szCs w:val="24"/>
          <w:lang w:val="en"/>
        </w:rPr>
      </w:pPr>
    </w:p>
    <w:p w:rsidR="00F76C7E" w:rsidRPr="002403A1" w:rsidRDefault="0075660B" w:rsidP="00F76C7E">
      <w:pPr>
        <w:spacing w:after="0" w:line="240" w:lineRule="auto"/>
        <w:outlineLvl w:val="2"/>
        <w:rPr>
          <w:rFonts w:ascii="Arial" w:eastAsia="Times New Roman" w:hAnsi="Arial" w:cs="Arial"/>
          <w:b/>
          <w:bCs/>
          <w:sz w:val="24"/>
          <w:szCs w:val="24"/>
          <w:lang w:val="en"/>
        </w:rPr>
      </w:pPr>
      <w:hyperlink r:id="rId17" w:anchor="TB_inline?height=400&amp;width=835&amp;inlineId=vra1940" w:history="1">
        <w:r w:rsidR="00F76C7E" w:rsidRPr="0020795B">
          <w:rPr>
            <w:rFonts w:ascii="Arial" w:eastAsia="Times New Roman" w:hAnsi="Arial" w:cs="Arial"/>
            <w:b/>
            <w:bCs/>
            <w:sz w:val="24"/>
            <w:szCs w:val="24"/>
            <w:u w:val="single"/>
            <w:lang w:val="en"/>
          </w:rPr>
          <w:t>1940</w:t>
        </w:r>
      </w:hyperlink>
    </w:p>
    <w:p w:rsidR="00F76C7E" w:rsidRPr="0020795B" w:rsidRDefault="00F76C7E" w:rsidP="00F76C7E">
      <w:pPr>
        <w:spacing w:after="0" w:line="240" w:lineRule="auto"/>
        <w:outlineLvl w:val="2"/>
        <w:rPr>
          <w:rFonts w:ascii="Arial" w:eastAsia="Times New Roman" w:hAnsi="Arial" w:cs="Arial"/>
          <w:bCs/>
          <w:sz w:val="24"/>
          <w:szCs w:val="24"/>
          <w:lang w:val="en"/>
        </w:rPr>
      </w:pPr>
    </w:p>
    <w:p w:rsidR="00F76C7E" w:rsidRPr="0020795B" w:rsidRDefault="0075660B" w:rsidP="00F76C7E">
      <w:pPr>
        <w:spacing w:after="0" w:line="240" w:lineRule="auto"/>
        <w:rPr>
          <w:rFonts w:ascii="Arial" w:eastAsia="Times New Roman" w:hAnsi="Arial" w:cs="Arial"/>
          <w:sz w:val="24"/>
          <w:szCs w:val="24"/>
          <w:u w:val="single"/>
          <w:lang w:val="en"/>
        </w:rPr>
      </w:pPr>
      <w:hyperlink r:id="rId18" w:anchor="TB_inline?height=400&amp;width=835&amp;inlineId=vra1940" w:history="1">
        <w:r w:rsidR="00F76C7E" w:rsidRPr="0020795B">
          <w:rPr>
            <w:rFonts w:ascii="Arial" w:eastAsia="Times New Roman" w:hAnsi="Arial" w:cs="Arial"/>
            <w:sz w:val="24"/>
            <w:szCs w:val="24"/>
            <w:u w:val="single"/>
            <w:lang w:val="en"/>
          </w:rPr>
          <w:t>Only 3% of eligible African Americans in the South are registered to vote.</w:t>
        </w:r>
      </w:hyperlink>
    </w:p>
    <w:p w:rsidR="00F76C7E" w:rsidRPr="0020795B" w:rsidRDefault="0075660B" w:rsidP="00F76C7E">
      <w:pPr>
        <w:spacing w:after="0" w:line="240" w:lineRule="auto"/>
        <w:rPr>
          <w:rFonts w:ascii="Arial" w:eastAsia="Times New Roman" w:hAnsi="Arial" w:cs="Arial"/>
          <w:sz w:val="24"/>
          <w:szCs w:val="24"/>
          <w:u w:val="single"/>
          <w:lang w:val="en"/>
        </w:rPr>
      </w:pPr>
      <w:hyperlink r:id="rId19" w:anchor="TB_inline?height=400&amp;width=835&amp;inlineId=vra1940" w:history="1">
        <w:r w:rsidR="00F76C7E" w:rsidRPr="0020795B">
          <w:rPr>
            <w:rFonts w:ascii="Arial" w:eastAsia="Times New Roman" w:hAnsi="Arial" w:cs="Arial"/>
            <w:sz w:val="24"/>
            <w:szCs w:val="24"/>
            <w:u w:val="single"/>
            <w:lang w:val="en"/>
          </w:rPr>
          <w:t>Jim Crow laws like literacy tests and poll taxes were meant to keep African Americans from voting.</w:t>
        </w:r>
      </w:hyperlink>
    </w:p>
    <w:p w:rsidR="0020795B" w:rsidRPr="0020795B" w:rsidRDefault="0020795B" w:rsidP="00D9410B">
      <w:pPr>
        <w:spacing w:after="0" w:line="240" w:lineRule="auto"/>
        <w:rPr>
          <w:rFonts w:ascii="Arial" w:eastAsia="Times New Roman" w:hAnsi="Arial" w:cs="Arial"/>
          <w:sz w:val="24"/>
          <w:szCs w:val="24"/>
          <w:lang w:val="en"/>
        </w:rPr>
      </w:pPr>
    </w:p>
    <w:p w:rsidR="0020795B" w:rsidRPr="0020795B" w:rsidRDefault="0075660B" w:rsidP="00D9410B">
      <w:pPr>
        <w:spacing w:after="0" w:line="240" w:lineRule="auto"/>
        <w:outlineLvl w:val="2"/>
        <w:rPr>
          <w:rFonts w:ascii="Arial" w:eastAsia="Times New Roman" w:hAnsi="Arial" w:cs="Arial"/>
          <w:b/>
          <w:bCs/>
          <w:sz w:val="24"/>
          <w:szCs w:val="24"/>
          <w:lang w:val="en"/>
        </w:rPr>
      </w:pPr>
      <w:hyperlink r:id="rId20" w:anchor="TB_inline?height=405&amp;width=835&amp;inlineId=vra1964" w:history="1">
        <w:r w:rsidR="0020795B" w:rsidRPr="0020795B">
          <w:rPr>
            <w:rFonts w:ascii="Arial" w:eastAsia="Times New Roman" w:hAnsi="Arial" w:cs="Arial"/>
            <w:b/>
            <w:bCs/>
            <w:sz w:val="24"/>
            <w:szCs w:val="24"/>
            <w:u w:val="single"/>
            <w:lang w:val="en"/>
          </w:rPr>
          <w:t>1964</w:t>
        </w:r>
      </w:hyperlink>
    </w:p>
    <w:p w:rsidR="002E4760" w:rsidRPr="002403A1" w:rsidRDefault="002E4760" w:rsidP="00D9410B">
      <w:pPr>
        <w:spacing w:after="0" w:line="240" w:lineRule="auto"/>
        <w:rPr>
          <w:rFonts w:ascii="Arial" w:eastAsia="Times New Roman" w:hAnsi="Arial" w:cs="Arial"/>
          <w:sz w:val="24"/>
          <w:szCs w:val="24"/>
          <w:lang w:val="en"/>
        </w:rPr>
      </w:pPr>
    </w:p>
    <w:p w:rsidR="0020795B" w:rsidRPr="0020795B" w:rsidRDefault="0075660B" w:rsidP="00D9410B">
      <w:pPr>
        <w:spacing w:after="0" w:line="240" w:lineRule="auto"/>
        <w:rPr>
          <w:rFonts w:ascii="Arial" w:eastAsia="Times New Roman" w:hAnsi="Arial" w:cs="Arial"/>
          <w:sz w:val="24"/>
          <w:szCs w:val="24"/>
          <w:u w:val="single"/>
          <w:lang w:val="en"/>
        </w:rPr>
      </w:pPr>
      <w:hyperlink r:id="rId21" w:anchor="TB_inline?height=405&amp;width=835&amp;inlineId=vra1964" w:history="1">
        <w:r w:rsidR="0020795B" w:rsidRPr="0020795B">
          <w:rPr>
            <w:rFonts w:ascii="Arial" w:eastAsia="Times New Roman" w:hAnsi="Arial" w:cs="Arial"/>
            <w:sz w:val="24"/>
            <w:szCs w:val="24"/>
            <w:u w:val="single"/>
            <w:lang w:val="en"/>
          </w:rPr>
          <w:t>Poll taxes are outlawed with the adoption of the 24th Amendment.</w:t>
        </w:r>
      </w:hyperlink>
    </w:p>
    <w:p w:rsidR="0020795B" w:rsidRPr="0020795B" w:rsidRDefault="0020795B" w:rsidP="00D9410B">
      <w:pPr>
        <w:spacing w:after="0" w:line="240" w:lineRule="auto"/>
        <w:rPr>
          <w:rFonts w:ascii="Arial" w:eastAsia="Times New Roman" w:hAnsi="Arial" w:cs="Arial"/>
          <w:sz w:val="24"/>
          <w:szCs w:val="24"/>
          <w:lang w:val="en"/>
        </w:rPr>
      </w:pPr>
      <w:r w:rsidRPr="0020795B">
        <w:rPr>
          <w:rFonts w:ascii="Arial" w:eastAsia="Times New Roman" w:hAnsi="Arial" w:cs="Arial"/>
          <w:sz w:val="24"/>
          <w:szCs w:val="24"/>
          <w:lang w:val="en"/>
        </w:rPr>
        <w:t> </w:t>
      </w:r>
    </w:p>
    <w:p w:rsidR="0020795B" w:rsidRPr="0020795B" w:rsidRDefault="0020795B" w:rsidP="00D9410B">
      <w:pPr>
        <w:spacing w:after="0" w:line="240" w:lineRule="auto"/>
        <w:rPr>
          <w:rFonts w:ascii="Arial" w:eastAsia="Times New Roman" w:hAnsi="Arial" w:cs="Arial"/>
          <w:sz w:val="24"/>
          <w:szCs w:val="24"/>
          <w:lang w:val="en"/>
        </w:rPr>
      </w:pPr>
    </w:p>
    <w:p w:rsidR="0020795B" w:rsidRPr="0020795B" w:rsidRDefault="0075660B" w:rsidP="00D9410B">
      <w:pPr>
        <w:spacing w:after="0" w:line="240" w:lineRule="auto"/>
        <w:outlineLvl w:val="2"/>
        <w:rPr>
          <w:rFonts w:ascii="Arial" w:eastAsia="Times New Roman" w:hAnsi="Arial" w:cs="Arial"/>
          <w:b/>
          <w:bCs/>
          <w:sz w:val="24"/>
          <w:szCs w:val="24"/>
          <w:lang w:val="en"/>
        </w:rPr>
      </w:pPr>
      <w:hyperlink r:id="rId22" w:anchor="TB_inline?height=445&amp;width=835&amp;inlineId=vra1965b" w:history="1">
        <w:r w:rsidR="0020795B" w:rsidRPr="0020795B">
          <w:rPr>
            <w:rFonts w:ascii="Arial" w:eastAsia="Times New Roman" w:hAnsi="Arial" w:cs="Arial"/>
            <w:b/>
            <w:bCs/>
            <w:sz w:val="24"/>
            <w:szCs w:val="24"/>
            <w:u w:val="single"/>
            <w:lang w:val="en"/>
          </w:rPr>
          <w:t>1965</w:t>
        </w:r>
      </w:hyperlink>
    </w:p>
    <w:p w:rsidR="002E4760" w:rsidRPr="0020795B" w:rsidRDefault="002E4760" w:rsidP="002E4760">
      <w:pPr>
        <w:spacing w:after="0" w:line="240" w:lineRule="auto"/>
        <w:outlineLvl w:val="2"/>
        <w:rPr>
          <w:rFonts w:ascii="Arial" w:eastAsia="Times New Roman" w:hAnsi="Arial" w:cs="Arial"/>
          <w:bCs/>
          <w:sz w:val="24"/>
          <w:szCs w:val="24"/>
          <w:lang w:val="en"/>
        </w:rPr>
      </w:pPr>
    </w:p>
    <w:p w:rsidR="002E4760" w:rsidRPr="0020795B" w:rsidRDefault="0075660B" w:rsidP="002E4760">
      <w:pPr>
        <w:spacing w:after="0" w:line="240" w:lineRule="auto"/>
        <w:rPr>
          <w:rFonts w:ascii="Arial" w:eastAsia="Times New Roman" w:hAnsi="Arial" w:cs="Arial"/>
          <w:sz w:val="24"/>
          <w:szCs w:val="24"/>
          <w:u w:val="single"/>
          <w:lang w:val="en"/>
        </w:rPr>
      </w:pPr>
      <w:hyperlink r:id="rId23" w:anchor="TB_inline?height=400&amp;width=835&amp;inlineId=vra1965a" w:history="1">
        <w:r w:rsidR="002E4760" w:rsidRPr="0020795B">
          <w:rPr>
            <w:rFonts w:ascii="Arial" w:eastAsia="Times New Roman" w:hAnsi="Arial" w:cs="Arial"/>
            <w:sz w:val="24"/>
            <w:szCs w:val="24"/>
            <w:u w:val="single"/>
            <w:lang w:val="en"/>
          </w:rPr>
          <w:t>More than 500 non-violent civil rights marchers are attacked by law enforcement officers while attempting to march from Selma to Montgomery, Alabama to demand the need for African American voting rights.</w:t>
        </w:r>
      </w:hyperlink>
    </w:p>
    <w:p w:rsidR="002E4760" w:rsidRPr="002403A1" w:rsidRDefault="002E4760" w:rsidP="00D9410B">
      <w:pPr>
        <w:spacing w:after="0" w:line="240" w:lineRule="auto"/>
        <w:rPr>
          <w:rFonts w:ascii="Arial" w:eastAsia="Times New Roman" w:hAnsi="Arial" w:cs="Arial"/>
          <w:sz w:val="24"/>
          <w:szCs w:val="24"/>
          <w:lang w:val="en"/>
        </w:rPr>
      </w:pPr>
    </w:p>
    <w:p w:rsidR="0020795B" w:rsidRPr="002403A1" w:rsidRDefault="0020795B" w:rsidP="00D9410B">
      <w:pPr>
        <w:spacing w:after="0" w:line="240" w:lineRule="auto"/>
        <w:rPr>
          <w:rFonts w:ascii="Arial" w:eastAsia="Times New Roman" w:hAnsi="Arial" w:cs="Arial"/>
          <w:sz w:val="24"/>
          <w:szCs w:val="24"/>
          <w:u w:val="single"/>
          <w:lang w:val="en"/>
        </w:rPr>
      </w:pPr>
      <w:r w:rsidRPr="0020795B">
        <w:rPr>
          <w:rFonts w:ascii="Arial" w:eastAsia="Times New Roman" w:hAnsi="Arial" w:cs="Arial"/>
          <w:sz w:val="24"/>
          <w:szCs w:val="24"/>
          <w:u w:val="single"/>
          <w:lang w:val="en"/>
        </w:rPr>
        <w:t>President Lyndon B. Johnson signs the Voting Rights Act into law, permanently barring barriers to political participation by racial and ethnic minorities, prohibiting any election practice that denies the right</w:t>
      </w:r>
      <w:r w:rsidR="00EB1EBB" w:rsidRPr="002403A1">
        <w:rPr>
          <w:rFonts w:ascii="Arial" w:eastAsia="Times New Roman" w:hAnsi="Arial" w:cs="Arial"/>
          <w:sz w:val="24"/>
          <w:szCs w:val="24"/>
          <w:u w:val="single"/>
          <w:lang w:val="en"/>
        </w:rPr>
        <w:t xml:space="preserve"> to</w:t>
      </w:r>
      <w:r w:rsidR="00FB2570" w:rsidRPr="002403A1">
        <w:rPr>
          <w:rFonts w:ascii="Arial" w:eastAsia="Times New Roman" w:hAnsi="Arial" w:cs="Arial"/>
          <w:sz w:val="24"/>
          <w:szCs w:val="24"/>
          <w:u w:val="single"/>
          <w:lang w:val="en"/>
        </w:rPr>
        <w:t xml:space="preserve"> vote on account of race.</w:t>
      </w:r>
    </w:p>
    <w:p w:rsidR="00407288" w:rsidRPr="002403A1" w:rsidRDefault="00407288" w:rsidP="00D9410B">
      <w:pPr>
        <w:spacing w:after="0" w:line="240" w:lineRule="auto"/>
        <w:rPr>
          <w:rFonts w:ascii="Arial" w:eastAsia="Times New Roman" w:hAnsi="Arial" w:cs="Arial"/>
          <w:sz w:val="24"/>
          <w:szCs w:val="24"/>
          <w:lang w:val="en"/>
        </w:rPr>
      </w:pPr>
    </w:p>
    <w:p w:rsidR="00407288" w:rsidRPr="0020795B" w:rsidRDefault="0075660B" w:rsidP="00407288">
      <w:pPr>
        <w:spacing w:after="0" w:line="240" w:lineRule="auto"/>
        <w:rPr>
          <w:rFonts w:ascii="Arial" w:eastAsia="Times New Roman" w:hAnsi="Arial" w:cs="Arial"/>
          <w:sz w:val="24"/>
          <w:szCs w:val="24"/>
          <w:lang w:val="en"/>
        </w:rPr>
      </w:pPr>
      <w:hyperlink r:id="rId24" w:anchor="TB_inline?height=400&amp;width=835&amp;inlineId=vra1965c" w:history="1">
        <w:r w:rsidR="00407288" w:rsidRPr="0020795B">
          <w:rPr>
            <w:rFonts w:ascii="Arial" w:eastAsia="Times New Roman" w:hAnsi="Arial" w:cs="Arial"/>
            <w:sz w:val="24"/>
            <w:szCs w:val="24"/>
            <w:u w:val="single"/>
            <w:lang w:val="en"/>
          </w:rPr>
          <w:t>By the end of 1965, 250,000 new black voters are registered, one third of them by federal examiners</w:t>
        </w:r>
        <w:r w:rsidR="00407288" w:rsidRPr="0020795B">
          <w:rPr>
            <w:rFonts w:ascii="Arial" w:eastAsia="Times New Roman" w:hAnsi="Arial" w:cs="Arial"/>
            <w:sz w:val="24"/>
            <w:szCs w:val="24"/>
            <w:lang w:val="en"/>
          </w:rPr>
          <w:t>.</w:t>
        </w:r>
      </w:hyperlink>
    </w:p>
    <w:p w:rsidR="0020795B" w:rsidRDefault="0020795B" w:rsidP="00D9410B">
      <w:pPr>
        <w:spacing w:after="0" w:line="240" w:lineRule="auto"/>
        <w:rPr>
          <w:rFonts w:ascii="Arial" w:eastAsia="Times New Roman" w:hAnsi="Arial" w:cs="Arial"/>
          <w:sz w:val="24"/>
          <w:szCs w:val="24"/>
          <w:lang w:val="en"/>
        </w:rPr>
      </w:pPr>
    </w:p>
    <w:p w:rsidR="004D168E" w:rsidRDefault="004D168E" w:rsidP="00D9410B">
      <w:pPr>
        <w:spacing w:after="0" w:line="240" w:lineRule="auto"/>
        <w:rPr>
          <w:rFonts w:ascii="Arial" w:eastAsia="Times New Roman" w:hAnsi="Arial" w:cs="Arial"/>
          <w:sz w:val="24"/>
          <w:szCs w:val="24"/>
          <w:lang w:val="en"/>
        </w:rPr>
      </w:pPr>
    </w:p>
    <w:p w:rsidR="004D168E" w:rsidRDefault="004D168E" w:rsidP="00D9410B">
      <w:pPr>
        <w:spacing w:after="0" w:line="240" w:lineRule="auto"/>
        <w:rPr>
          <w:rFonts w:ascii="Arial" w:hAnsi="Arial" w:cs="Arial"/>
          <w:sz w:val="24"/>
          <w:szCs w:val="24"/>
          <w:u w:val="single"/>
        </w:rPr>
      </w:pPr>
      <w:r w:rsidRPr="004D168E">
        <w:rPr>
          <w:rFonts w:ascii="Arial" w:hAnsi="Arial" w:cs="Arial"/>
          <w:sz w:val="24"/>
          <w:szCs w:val="24"/>
          <w:u w:val="single"/>
        </w:rPr>
        <w:t>The Voting Rights Act protects the rights of minority voters and eliminates voting barriers such as the literacy test. The Act is expanded and renewed in 1970, 1975, and 1982.</w:t>
      </w:r>
    </w:p>
    <w:p w:rsidR="003207A6" w:rsidRDefault="003207A6" w:rsidP="00D9410B">
      <w:pPr>
        <w:spacing w:after="0" w:line="240" w:lineRule="auto"/>
        <w:rPr>
          <w:rFonts w:ascii="Arial" w:hAnsi="Arial" w:cs="Arial"/>
          <w:sz w:val="24"/>
          <w:szCs w:val="24"/>
          <w:u w:val="single"/>
        </w:rPr>
      </w:pPr>
    </w:p>
    <w:p w:rsidR="003207A6" w:rsidRDefault="003207A6" w:rsidP="00D9410B">
      <w:pPr>
        <w:spacing w:after="0" w:line="240" w:lineRule="auto"/>
        <w:rPr>
          <w:rFonts w:ascii="Arial" w:hAnsi="Arial" w:cs="Arial"/>
          <w:b/>
          <w:sz w:val="24"/>
          <w:szCs w:val="24"/>
          <w:u w:val="single"/>
        </w:rPr>
      </w:pPr>
      <w:r w:rsidRPr="003207A6">
        <w:rPr>
          <w:rFonts w:ascii="Arial" w:hAnsi="Arial" w:cs="Arial"/>
          <w:b/>
          <w:sz w:val="24"/>
          <w:szCs w:val="24"/>
          <w:u w:val="single"/>
        </w:rPr>
        <w:t>1966</w:t>
      </w:r>
    </w:p>
    <w:p w:rsidR="003207A6" w:rsidRPr="003207A6" w:rsidRDefault="003207A6" w:rsidP="00D9410B">
      <w:pPr>
        <w:spacing w:after="0" w:line="240" w:lineRule="auto"/>
        <w:rPr>
          <w:rFonts w:ascii="Arial" w:hAnsi="Arial" w:cs="Arial"/>
          <w:b/>
          <w:sz w:val="24"/>
          <w:szCs w:val="24"/>
          <w:u w:val="single"/>
        </w:rPr>
      </w:pPr>
    </w:p>
    <w:p w:rsidR="003207A6" w:rsidRPr="0020795B" w:rsidRDefault="003207A6" w:rsidP="00D9410B">
      <w:pPr>
        <w:spacing w:after="0" w:line="240" w:lineRule="auto"/>
        <w:rPr>
          <w:rFonts w:ascii="Arial" w:eastAsia="Times New Roman" w:hAnsi="Arial" w:cs="Arial"/>
          <w:sz w:val="24"/>
          <w:szCs w:val="24"/>
          <w:u w:val="single"/>
          <w:lang w:val="en"/>
        </w:rPr>
      </w:pPr>
      <w:r w:rsidRPr="003207A6">
        <w:rPr>
          <w:rFonts w:ascii="Arial" w:hAnsi="Arial" w:cs="Arial"/>
          <w:sz w:val="24"/>
          <w:szCs w:val="24"/>
          <w:u w:val="single"/>
        </w:rPr>
        <w:t xml:space="preserve">The Supreme Court, in </w:t>
      </w:r>
      <w:r w:rsidRPr="003207A6">
        <w:rPr>
          <w:rStyle w:val="Emphasis"/>
          <w:rFonts w:ascii="Arial" w:hAnsi="Arial" w:cs="Arial"/>
          <w:sz w:val="24"/>
          <w:szCs w:val="24"/>
          <w:u w:val="single"/>
        </w:rPr>
        <w:t>Harper</w:t>
      </w:r>
      <w:r w:rsidRPr="003207A6">
        <w:rPr>
          <w:rFonts w:ascii="Arial" w:hAnsi="Arial" w:cs="Arial"/>
          <w:sz w:val="24"/>
          <w:szCs w:val="24"/>
          <w:u w:val="single"/>
        </w:rPr>
        <w:t xml:space="preserve"> v. </w:t>
      </w:r>
      <w:r w:rsidRPr="003207A6">
        <w:rPr>
          <w:rStyle w:val="Emphasis"/>
          <w:rFonts w:ascii="Arial" w:hAnsi="Arial" w:cs="Arial"/>
          <w:sz w:val="24"/>
          <w:szCs w:val="24"/>
          <w:u w:val="single"/>
        </w:rPr>
        <w:t>Virginia Board of Elections</w:t>
      </w:r>
      <w:r w:rsidRPr="003207A6">
        <w:rPr>
          <w:rFonts w:ascii="Arial" w:hAnsi="Arial" w:cs="Arial"/>
          <w:sz w:val="24"/>
          <w:szCs w:val="24"/>
          <w:u w:val="single"/>
        </w:rPr>
        <w:t>, eliminates the poll tax as a qualification for voting in any election. A poll tax was still in use in Alabama, Mississippi, Texas, and Virginia.</w:t>
      </w:r>
    </w:p>
    <w:p w:rsidR="0020795B" w:rsidRPr="0020795B" w:rsidRDefault="0020795B" w:rsidP="00D9410B">
      <w:pPr>
        <w:spacing w:after="0" w:line="240" w:lineRule="auto"/>
        <w:rPr>
          <w:rFonts w:ascii="Arial" w:eastAsia="Times New Roman" w:hAnsi="Arial" w:cs="Arial"/>
          <w:sz w:val="24"/>
          <w:szCs w:val="24"/>
          <w:lang w:val="en"/>
        </w:rPr>
      </w:pPr>
    </w:p>
    <w:p w:rsidR="0020795B" w:rsidRPr="0020795B" w:rsidRDefault="0075660B" w:rsidP="00D9410B">
      <w:pPr>
        <w:spacing w:after="0" w:line="240" w:lineRule="auto"/>
        <w:outlineLvl w:val="2"/>
        <w:rPr>
          <w:rFonts w:ascii="Arial" w:eastAsia="Times New Roman" w:hAnsi="Arial" w:cs="Arial"/>
          <w:b/>
          <w:bCs/>
          <w:sz w:val="24"/>
          <w:szCs w:val="24"/>
          <w:lang w:val="en"/>
        </w:rPr>
      </w:pPr>
      <w:hyperlink r:id="rId25" w:anchor="TB_inline?height=415&amp;width=835&amp;inlineId=vra1970" w:history="1">
        <w:r w:rsidR="0020795B" w:rsidRPr="0020795B">
          <w:rPr>
            <w:rFonts w:ascii="Arial" w:eastAsia="Times New Roman" w:hAnsi="Arial" w:cs="Arial"/>
            <w:b/>
            <w:bCs/>
            <w:sz w:val="24"/>
            <w:szCs w:val="24"/>
            <w:u w:val="single"/>
            <w:lang w:val="en"/>
          </w:rPr>
          <w:t>1970</w:t>
        </w:r>
      </w:hyperlink>
    </w:p>
    <w:p w:rsidR="002E4760" w:rsidRPr="002403A1" w:rsidRDefault="002E4760" w:rsidP="00D9410B">
      <w:pPr>
        <w:spacing w:after="0" w:line="240" w:lineRule="auto"/>
        <w:rPr>
          <w:rFonts w:ascii="Arial" w:eastAsia="Times New Roman" w:hAnsi="Arial" w:cs="Arial"/>
          <w:sz w:val="24"/>
          <w:szCs w:val="24"/>
          <w:lang w:val="en"/>
        </w:rPr>
      </w:pPr>
    </w:p>
    <w:p w:rsidR="0020795B" w:rsidRPr="0020795B" w:rsidRDefault="0075660B" w:rsidP="00D9410B">
      <w:pPr>
        <w:spacing w:after="0" w:line="240" w:lineRule="auto"/>
        <w:rPr>
          <w:rFonts w:ascii="Arial" w:eastAsia="Times New Roman" w:hAnsi="Arial" w:cs="Arial"/>
          <w:sz w:val="24"/>
          <w:szCs w:val="24"/>
          <w:lang w:val="en"/>
        </w:rPr>
      </w:pPr>
      <w:hyperlink r:id="rId26" w:anchor="TB_inline?height=415&amp;width=835&amp;inlineId=vra1970" w:history="1">
        <w:r w:rsidR="0020795B" w:rsidRPr="0020795B">
          <w:rPr>
            <w:rFonts w:ascii="Arial" w:eastAsia="Times New Roman" w:hAnsi="Arial" w:cs="Arial"/>
            <w:sz w:val="24"/>
            <w:szCs w:val="24"/>
            <w:u w:val="single"/>
            <w:lang w:val="en"/>
          </w:rPr>
          <w:t>President Richard Nixon signed an extension of the Voting Rights Act.</w:t>
        </w:r>
      </w:hyperlink>
    </w:p>
    <w:p w:rsidR="002E4760" w:rsidRDefault="0020795B" w:rsidP="002E4760">
      <w:pPr>
        <w:spacing w:after="0" w:line="240" w:lineRule="auto"/>
        <w:outlineLvl w:val="2"/>
        <w:rPr>
          <w:rFonts w:ascii="Arial" w:eastAsia="Times New Roman" w:hAnsi="Arial" w:cs="Arial"/>
          <w:sz w:val="24"/>
          <w:szCs w:val="24"/>
          <w:lang w:val="en"/>
        </w:rPr>
      </w:pPr>
      <w:r w:rsidRPr="0020795B">
        <w:rPr>
          <w:rFonts w:ascii="Arial" w:eastAsia="Times New Roman" w:hAnsi="Arial" w:cs="Arial"/>
          <w:sz w:val="24"/>
          <w:szCs w:val="24"/>
          <w:lang w:val="en"/>
        </w:rPr>
        <w:t> </w:t>
      </w:r>
    </w:p>
    <w:p w:rsidR="00670395" w:rsidRDefault="00670395" w:rsidP="002E4760">
      <w:pPr>
        <w:spacing w:after="0" w:line="240" w:lineRule="auto"/>
        <w:outlineLvl w:val="2"/>
        <w:rPr>
          <w:rFonts w:ascii="Arial" w:eastAsia="Times New Roman" w:hAnsi="Arial" w:cs="Arial"/>
          <w:sz w:val="24"/>
          <w:szCs w:val="24"/>
          <w:lang w:val="en"/>
        </w:rPr>
      </w:pPr>
    </w:p>
    <w:p w:rsidR="00670395" w:rsidRPr="00670395" w:rsidRDefault="00670395" w:rsidP="002E4760">
      <w:pPr>
        <w:spacing w:after="0" w:line="240" w:lineRule="auto"/>
        <w:outlineLvl w:val="2"/>
        <w:rPr>
          <w:rFonts w:ascii="Arial" w:eastAsia="Times New Roman" w:hAnsi="Arial" w:cs="Arial"/>
          <w:sz w:val="24"/>
          <w:szCs w:val="24"/>
          <w:u w:val="single"/>
          <w:lang w:val="en"/>
        </w:rPr>
      </w:pPr>
      <w:r w:rsidRPr="00670395">
        <w:rPr>
          <w:rFonts w:ascii="Arial" w:hAnsi="Arial" w:cs="Arial"/>
          <w:sz w:val="24"/>
          <w:szCs w:val="24"/>
          <w:u w:val="single"/>
        </w:rPr>
        <w:t xml:space="preserve">Literacy requirements are banned for five years by the 1970 renewal of the Voting Rights Act. At the time, eighteen states still have a literacy requirement in place. In </w:t>
      </w:r>
      <w:r w:rsidRPr="00670395">
        <w:rPr>
          <w:rStyle w:val="Emphasis"/>
          <w:rFonts w:ascii="Arial" w:hAnsi="Arial" w:cs="Arial"/>
          <w:sz w:val="24"/>
          <w:szCs w:val="24"/>
          <w:u w:val="single"/>
        </w:rPr>
        <w:t>Oregon</w:t>
      </w:r>
      <w:r w:rsidRPr="00670395">
        <w:rPr>
          <w:rFonts w:ascii="Arial" w:hAnsi="Arial" w:cs="Arial"/>
          <w:sz w:val="24"/>
          <w:szCs w:val="24"/>
          <w:u w:val="single"/>
        </w:rPr>
        <w:t xml:space="preserve"> v. </w:t>
      </w:r>
      <w:r w:rsidRPr="00670395">
        <w:rPr>
          <w:rStyle w:val="Emphasis"/>
          <w:rFonts w:ascii="Arial" w:hAnsi="Arial" w:cs="Arial"/>
          <w:sz w:val="24"/>
          <w:szCs w:val="24"/>
          <w:u w:val="single"/>
        </w:rPr>
        <w:t>Mitchell</w:t>
      </w:r>
      <w:r w:rsidRPr="00670395">
        <w:rPr>
          <w:rFonts w:ascii="Arial" w:hAnsi="Arial" w:cs="Arial"/>
          <w:sz w:val="24"/>
          <w:szCs w:val="24"/>
          <w:u w:val="single"/>
        </w:rPr>
        <w:t xml:space="preserve">, the Court upholds the ban on literacy tests, which is made permanent in 1975. </w:t>
      </w:r>
      <w:hyperlink r:id="rId27" w:history="1">
        <w:r w:rsidRPr="004D168E">
          <w:rPr>
            <w:rStyle w:val="Hyperlink"/>
            <w:rFonts w:ascii="Arial" w:hAnsi="Arial" w:cs="Arial"/>
            <w:color w:val="auto"/>
            <w:sz w:val="24"/>
            <w:szCs w:val="24"/>
          </w:rPr>
          <w:t>Judge Hugo Black</w:t>
        </w:r>
      </w:hyperlink>
      <w:r w:rsidRPr="004D168E">
        <w:rPr>
          <w:rFonts w:ascii="Arial" w:hAnsi="Arial" w:cs="Arial"/>
          <w:sz w:val="24"/>
          <w:szCs w:val="24"/>
          <w:u w:val="single"/>
        </w:rPr>
        <w:t>,</w:t>
      </w:r>
      <w:r w:rsidRPr="00670395">
        <w:rPr>
          <w:rFonts w:ascii="Arial" w:hAnsi="Arial" w:cs="Arial"/>
          <w:sz w:val="24"/>
          <w:szCs w:val="24"/>
          <w:u w:val="single"/>
        </w:rPr>
        <w:t xml:space="preserve"> writing the court's opinion, cited the "long history of the discriminatory use of literacy tests to disenfranchise voters on account of their race" as the reason for their decision.</w:t>
      </w:r>
    </w:p>
    <w:p w:rsidR="002E4760" w:rsidRPr="002403A1" w:rsidRDefault="002E4760" w:rsidP="002E4760">
      <w:pPr>
        <w:spacing w:after="0" w:line="240" w:lineRule="auto"/>
        <w:outlineLvl w:val="2"/>
        <w:rPr>
          <w:rFonts w:ascii="Arial" w:eastAsia="Times New Roman" w:hAnsi="Arial" w:cs="Arial"/>
          <w:sz w:val="24"/>
          <w:szCs w:val="24"/>
          <w:lang w:val="en"/>
        </w:rPr>
      </w:pPr>
    </w:p>
    <w:p w:rsidR="002E4760" w:rsidRPr="0020795B" w:rsidRDefault="0075660B" w:rsidP="002E4760">
      <w:pPr>
        <w:spacing w:after="0" w:line="240" w:lineRule="auto"/>
        <w:outlineLvl w:val="2"/>
        <w:rPr>
          <w:rFonts w:ascii="Arial" w:eastAsia="Times New Roman" w:hAnsi="Arial" w:cs="Arial"/>
          <w:b/>
          <w:bCs/>
          <w:sz w:val="24"/>
          <w:szCs w:val="24"/>
          <w:lang w:val="en"/>
        </w:rPr>
      </w:pPr>
      <w:hyperlink r:id="rId28" w:anchor="TB_inline?height=445&amp;width=835&amp;inlineId=vra1972" w:history="1">
        <w:r w:rsidR="002E4760" w:rsidRPr="0020795B">
          <w:rPr>
            <w:rFonts w:ascii="Arial" w:eastAsia="Times New Roman" w:hAnsi="Arial" w:cs="Arial"/>
            <w:b/>
            <w:bCs/>
            <w:sz w:val="24"/>
            <w:szCs w:val="24"/>
            <w:u w:val="single"/>
            <w:lang w:val="en"/>
          </w:rPr>
          <w:t>1972</w:t>
        </w:r>
      </w:hyperlink>
    </w:p>
    <w:p w:rsidR="0020795B" w:rsidRPr="0020795B" w:rsidRDefault="0075660B" w:rsidP="002E4760">
      <w:pPr>
        <w:spacing w:after="0" w:line="240" w:lineRule="auto"/>
        <w:rPr>
          <w:rFonts w:ascii="Arial" w:eastAsia="Times New Roman" w:hAnsi="Arial" w:cs="Arial"/>
          <w:sz w:val="24"/>
          <w:szCs w:val="24"/>
          <w:lang w:val="en"/>
        </w:rPr>
      </w:pPr>
      <w:hyperlink r:id="rId29" w:anchor="TB_inline?height=445&amp;width=835&amp;inlineId=vra1972" w:history="1">
        <w:r w:rsidR="002E4760" w:rsidRPr="0020795B">
          <w:rPr>
            <w:rFonts w:ascii="Arial" w:eastAsia="Times New Roman" w:hAnsi="Arial" w:cs="Arial"/>
            <w:sz w:val="24"/>
            <w:szCs w:val="24"/>
            <w:u w:val="single"/>
            <w:lang w:val="en"/>
          </w:rPr>
          <w:t>Barbara Jordan of Houston and Andrew Young of Atlanta become the first African Americans elected to Congress from the South since Reconstruction. (Video)</w:t>
        </w:r>
      </w:hyperlink>
    </w:p>
    <w:p w:rsidR="0020795B" w:rsidRPr="0020795B" w:rsidRDefault="0020795B" w:rsidP="00D9410B">
      <w:pPr>
        <w:spacing w:after="0" w:line="240" w:lineRule="auto"/>
        <w:rPr>
          <w:rFonts w:ascii="Arial" w:eastAsia="Times New Roman" w:hAnsi="Arial" w:cs="Arial"/>
          <w:sz w:val="24"/>
          <w:szCs w:val="24"/>
          <w:lang w:val="en"/>
        </w:rPr>
      </w:pPr>
    </w:p>
    <w:p w:rsidR="0020795B" w:rsidRPr="0020795B" w:rsidRDefault="0075660B" w:rsidP="00D9410B">
      <w:pPr>
        <w:spacing w:after="0" w:line="240" w:lineRule="auto"/>
        <w:outlineLvl w:val="2"/>
        <w:rPr>
          <w:rFonts w:ascii="Arial" w:eastAsia="Times New Roman" w:hAnsi="Arial" w:cs="Arial"/>
          <w:b/>
          <w:bCs/>
          <w:sz w:val="24"/>
          <w:szCs w:val="24"/>
          <w:lang w:val="en"/>
        </w:rPr>
      </w:pPr>
      <w:hyperlink r:id="rId30" w:anchor="TB_inline?height=415&amp;width=835&amp;inlineId=vra1975" w:history="1">
        <w:r w:rsidR="0020795B" w:rsidRPr="0020795B">
          <w:rPr>
            <w:rFonts w:ascii="Arial" w:eastAsia="Times New Roman" w:hAnsi="Arial" w:cs="Arial"/>
            <w:b/>
            <w:bCs/>
            <w:sz w:val="24"/>
            <w:szCs w:val="24"/>
            <w:u w:val="single"/>
            <w:lang w:val="en"/>
          </w:rPr>
          <w:t>1975</w:t>
        </w:r>
      </w:hyperlink>
    </w:p>
    <w:p w:rsidR="002E4760" w:rsidRPr="002403A1" w:rsidRDefault="002E4760" w:rsidP="00D9410B">
      <w:pPr>
        <w:spacing w:after="0" w:line="240" w:lineRule="auto"/>
        <w:rPr>
          <w:rFonts w:ascii="Arial" w:eastAsia="Times New Roman" w:hAnsi="Arial" w:cs="Arial"/>
          <w:sz w:val="24"/>
          <w:szCs w:val="24"/>
          <w:lang w:val="en"/>
        </w:rPr>
      </w:pPr>
    </w:p>
    <w:p w:rsidR="0020795B" w:rsidRPr="0020795B" w:rsidRDefault="0075660B" w:rsidP="00D9410B">
      <w:pPr>
        <w:spacing w:after="0" w:line="240" w:lineRule="auto"/>
        <w:rPr>
          <w:rFonts w:ascii="Arial" w:eastAsia="Times New Roman" w:hAnsi="Arial" w:cs="Arial"/>
          <w:sz w:val="24"/>
          <w:szCs w:val="24"/>
          <w:lang w:val="en"/>
        </w:rPr>
      </w:pPr>
      <w:hyperlink r:id="rId31" w:anchor="TB_inline?height=415&amp;width=835&amp;inlineId=vra1975" w:history="1">
        <w:r w:rsidR="0020795B" w:rsidRPr="0020795B">
          <w:rPr>
            <w:rFonts w:ascii="Arial" w:eastAsia="Times New Roman" w:hAnsi="Arial" w:cs="Arial"/>
            <w:sz w:val="24"/>
            <w:szCs w:val="24"/>
            <w:u w:val="single"/>
            <w:lang w:val="en"/>
          </w:rPr>
          <w:t>President Gerald Ford signed an extension of the Voting Rights Act.</w:t>
        </w:r>
      </w:hyperlink>
    </w:p>
    <w:p w:rsidR="0020795B" w:rsidRPr="0020795B" w:rsidRDefault="0020795B" w:rsidP="00D9410B">
      <w:pPr>
        <w:spacing w:after="0" w:line="240" w:lineRule="auto"/>
        <w:rPr>
          <w:rFonts w:ascii="Arial" w:eastAsia="Times New Roman" w:hAnsi="Arial" w:cs="Arial"/>
          <w:sz w:val="24"/>
          <w:szCs w:val="24"/>
          <w:lang w:val="en"/>
        </w:rPr>
      </w:pPr>
      <w:r w:rsidRPr="0020795B">
        <w:rPr>
          <w:rFonts w:ascii="Arial" w:eastAsia="Times New Roman" w:hAnsi="Arial" w:cs="Arial"/>
          <w:sz w:val="24"/>
          <w:szCs w:val="24"/>
          <w:lang w:val="en"/>
        </w:rPr>
        <w:t> </w:t>
      </w:r>
    </w:p>
    <w:p w:rsidR="002E4760" w:rsidRPr="0020795B" w:rsidRDefault="0075660B" w:rsidP="002E4760">
      <w:pPr>
        <w:spacing w:after="0" w:line="240" w:lineRule="auto"/>
        <w:outlineLvl w:val="2"/>
        <w:rPr>
          <w:rFonts w:ascii="Arial" w:eastAsia="Times New Roman" w:hAnsi="Arial" w:cs="Arial"/>
          <w:b/>
          <w:bCs/>
          <w:sz w:val="24"/>
          <w:szCs w:val="24"/>
          <w:lang w:val="en"/>
        </w:rPr>
      </w:pPr>
      <w:hyperlink r:id="rId32" w:anchor="TB_inline?height=400&amp;width=835&amp;inlineId=vra1982" w:history="1">
        <w:r w:rsidR="002E4760" w:rsidRPr="0020795B">
          <w:rPr>
            <w:rFonts w:ascii="Arial" w:eastAsia="Times New Roman" w:hAnsi="Arial" w:cs="Arial"/>
            <w:b/>
            <w:bCs/>
            <w:sz w:val="24"/>
            <w:szCs w:val="24"/>
            <w:u w:val="single"/>
            <w:lang w:val="en"/>
          </w:rPr>
          <w:t>1982</w:t>
        </w:r>
      </w:hyperlink>
    </w:p>
    <w:p w:rsidR="002E4760" w:rsidRPr="0020795B" w:rsidRDefault="0075660B" w:rsidP="002E4760">
      <w:pPr>
        <w:spacing w:after="0" w:line="240" w:lineRule="auto"/>
        <w:rPr>
          <w:rFonts w:ascii="Arial" w:eastAsia="Times New Roman" w:hAnsi="Arial" w:cs="Arial"/>
          <w:sz w:val="24"/>
          <w:szCs w:val="24"/>
          <w:lang w:val="en"/>
        </w:rPr>
      </w:pPr>
      <w:hyperlink r:id="rId33" w:anchor="TB_inline?height=400&amp;width=835&amp;inlineId=vra1982" w:history="1">
        <w:r w:rsidR="002E4760" w:rsidRPr="0020795B">
          <w:rPr>
            <w:rFonts w:ascii="Arial" w:eastAsia="Times New Roman" w:hAnsi="Arial" w:cs="Arial"/>
            <w:sz w:val="24"/>
            <w:szCs w:val="24"/>
            <w:u w:val="single"/>
            <w:lang w:val="en"/>
          </w:rPr>
          <w:t>President Ronald Reagan signed a 25-year extension of the Voting Rights Act.</w:t>
        </w:r>
      </w:hyperlink>
    </w:p>
    <w:p w:rsidR="0020795B" w:rsidRPr="0020795B" w:rsidRDefault="0020795B" w:rsidP="00D9410B">
      <w:pPr>
        <w:spacing w:after="0" w:line="240" w:lineRule="auto"/>
        <w:rPr>
          <w:rFonts w:ascii="Arial" w:eastAsia="Times New Roman" w:hAnsi="Arial" w:cs="Arial"/>
          <w:sz w:val="24"/>
          <w:szCs w:val="24"/>
          <w:lang w:val="en"/>
        </w:rPr>
      </w:pPr>
    </w:p>
    <w:p w:rsidR="0020795B" w:rsidRPr="0020795B" w:rsidRDefault="0075660B" w:rsidP="00D9410B">
      <w:pPr>
        <w:spacing w:after="0" w:line="240" w:lineRule="auto"/>
        <w:outlineLvl w:val="2"/>
        <w:rPr>
          <w:rFonts w:ascii="Arial" w:eastAsia="Times New Roman" w:hAnsi="Arial" w:cs="Arial"/>
          <w:b/>
          <w:bCs/>
          <w:sz w:val="24"/>
          <w:szCs w:val="24"/>
          <w:lang w:val="en"/>
        </w:rPr>
      </w:pPr>
      <w:hyperlink r:id="rId34" w:anchor="TB_inline?height=355&amp;width=835&amp;inlineId=vra1990" w:history="1">
        <w:r w:rsidR="0020795B" w:rsidRPr="0020795B">
          <w:rPr>
            <w:rFonts w:ascii="Arial" w:eastAsia="Times New Roman" w:hAnsi="Arial" w:cs="Arial"/>
            <w:b/>
            <w:bCs/>
            <w:sz w:val="24"/>
            <w:szCs w:val="24"/>
            <w:u w:val="single"/>
            <w:lang w:val="en"/>
          </w:rPr>
          <w:t>1990</w:t>
        </w:r>
      </w:hyperlink>
    </w:p>
    <w:p w:rsidR="002E4760" w:rsidRPr="002403A1" w:rsidRDefault="002E4760" w:rsidP="00D9410B">
      <w:pPr>
        <w:spacing w:after="0" w:line="240" w:lineRule="auto"/>
        <w:rPr>
          <w:rFonts w:ascii="Arial" w:eastAsia="Times New Roman" w:hAnsi="Arial" w:cs="Arial"/>
          <w:sz w:val="24"/>
          <w:szCs w:val="24"/>
          <w:lang w:val="en"/>
        </w:rPr>
      </w:pPr>
    </w:p>
    <w:p w:rsidR="0020795B" w:rsidRPr="0020795B" w:rsidRDefault="0075660B" w:rsidP="00D9410B">
      <w:pPr>
        <w:spacing w:after="0" w:line="240" w:lineRule="auto"/>
        <w:rPr>
          <w:rFonts w:ascii="Arial" w:eastAsia="Times New Roman" w:hAnsi="Arial" w:cs="Arial"/>
          <w:sz w:val="24"/>
          <w:szCs w:val="24"/>
          <w:lang w:val="en"/>
        </w:rPr>
      </w:pPr>
      <w:hyperlink r:id="rId35" w:anchor="TB_inline?height=355&amp;width=835&amp;inlineId=vra1990" w:history="1">
        <w:r w:rsidR="0020795B" w:rsidRPr="0020795B">
          <w:rPr>
            <w:rFonts w:ascii="Arial" w:eastAsia="Times New Roman" w:hAnsi="Arial" w:cs="Arial"/>
            <w:sz w:val="24"/>
            <w:szCs w:val="24"/>
            <w:u w:val="single"/>
            <w:lang w:val="en"/>
          </w:rPr>
          <w:t>Due, in part, to the enforcement of the Voting Rights Act, the number of black elected officials in Georgia grows to 495 in 1990 from just three prior to the VRA.</w:t>
        </w:r>
      </w:hyperlink>
    </w:p>
    <w:p w:rsidR="0020795B" w:rsidRPr="0020795B" w:rsidRDefault="0020795B" w:rsidP="00D9410B">
      <w:pPr>
        <w:spacing w:after="0" w:line="240" w:lineRule="auto"/>
        <w:rPr>
          <w:rFonts w:ascii="Arial" w:eastAsia="Times New Roman" w:hAnsi="Arial" w:cs="Arial"/>
          <w:sz w:val="24"/>
          <w:szCs w:val="24"/>
          <w:lang w:val="en"/>
        </w:rPr>
      </w:pPr>
      <w:r w:rsidRPr="0020795B">
        <w:rPr>
          <w:rFonts w:ascii="Arial" w:eastAsia="Times New Roman" w:hAnsi="Arial" w:cs="Arial"/>
          <w:sz w:val="24"/>
          <w:szCs w:val="24"/>
          <w:lang w:val="en"/>
        </w:rPr>
        <w:t> </w:t>
      </w:r>
    </w:p>
    <w:p w:rsidR="002403A1" w:rsidRPr="002403A1" w:rsidRDefault="002403A1" w:rsidP="002403A1">
      <w:pPr>
        <w:spacing w:after="0" w:line="240" w:lineRule="auto"/>
        <w:outlineLvl w:val="2"/>
        <w:rPr>
          <w:rFonts w:ascii="Arial" w:eastAsia="Times New Roman" w:hAnsi="Arial" w:cs="Arial"/>
          <w:b/>
          <w:bCs/>
          <w:sz w:val="24"/>
          <w:szCs w:val="24"/>
          <w:u w:val="single"/>
          <w:lang w:val="en"/>
        </w:rPr>
      </w:pPr>
      <w:r w:rsidRPr="002403A1">
        <w:rPr>
          <w:rFonts w:ascii="Arial" w:eastAsia="Times New Roman" w:hAnsi="Arial" w:cs="Arial"/>
          <w:b/>
          <w:bCs/>
          <w:sz w:val="24"/>
          <w:szCs w:val="24"/>
          <w:u w:val="single"/>
          <w:lang w:val="en"/>
        </w:rPr>
        <w:t>1995</w:t>
      </w:r>
    </w:p>
    <w:p w:rsidR="002403A1" w:rsidRPr="002403A1" w:rsidRDefault="002403A1" w:rsidP="00D63766">
      <w:pPr>
        <w:spacing w:after="0" w:line="240" w:lineRule="auto"/>
        <w:outlineLvl w:val="2"/>
        <w:rPr>
          <w:rFonts w:ascii="Arial" w:eastAsia="Times New Roman" w:hAnsi="Arial" w:cs="Arial"/>
          <w:b/>
          <w:bCs/>
          <w:sz w:val="24"/>
          <w:szCs w:val="24"/>
          <w:u w:val="single"/>
          <w:lang w:val="en"/>
        </w:rPr>
      </w:pPr>
    </w:p>
    <w:p w:rsidR="002403A1" w:rsidRPr="002403A1" w:rsidRDefault="002403A1" w:rsidP="00D63766">
      <w:pPr>
        <w:spacing w:after="0" w:line="240" w:lineRule="auto"/>
        <w:outlineLvl w:val="2"/>
        <w:rPr>
          <w:rFonts w:ascii="Arial" w:eastAsia="Times New Roman" w:hAnsi="Arial" w:cs="Arial"/>
          <w:b/>
          <w:bCs/>
          <w:sz w:val="24"/>
          <w:szCs w:val="24"/>
          <w:u w:val="single"/>
          <w:lang w:val="en"/>
        </w:rPr>
      </w:pPr>
      <w:r w:rsidRPr="002403A1">
        <w:rPr>
          <w:rFonts w:ascii="Arial" w:hAnsi="Arial" w:cs="Arial"/>
          <w:sz w:val="24"/>
          <w:szCs w:val="24"/>
          <w:u w:val="single"/>
        </w:rPr>
        <w:t xml:space="preserve">Federal Voting Standards and Procedures Act </w:t>
      </w:r>
      <w:proofErr w:type="gramStart"/>
      <w:r w:rsidRPr="002403A1">
        <w:rPr>
          <w:rFonts w:ascii="Arial" w:hAnsi="Arial" w:cs="Arial"/>
          <w:sz w:val="24"/>
          <w:szCs w:val="24"/>
          <w:u w:val="single"/>
        </w:rPr>
        <w:t>requires</w:t>
      </w:r>
      <w:proofErr w:type="gramEnd"/>
      <w:r w:rsidRPr="002403A1">
        <w:rPr>
          <w:rFonts w:ascii="Arial" w:hAnsi="Arial" w:cs="Arial"/>
          <w:sz w:val="24"/>
          <w:szCs w:val="24"/>
          <w:u w:val="single"/>
        </w:rPr>
        <w:t xml:space="preserve"> states to streamline registration, voting, and other election procedures.</w:t>
      </w:r>
    </w:p>
    <w:p w:rsidR="002403A1" w:rsidRPr="002403A1" w:rsidRDefault="002403A1" w:rsidP="00D63766">
      <w:pPr>
        <w:spacing w:after="0" w:line="240" w:lineRule="auto"/>
        <w:outlineLvl w:val="2"/>
        <w:rPr>
          <w:rFonts w:ascii="Arial" w:eastAsia="Times New Roman" w:hAnsi="Arial" w:cs="Arial"/>
          <w:b/>
          <w:bCs/>
          <w:sz w:val="24"/>
          <w:szCs w:val="24"/>
          <w:u w:val="single"/>
          <w:lang w:val="en"/>
        </w:rPr>
      </w:pPr>
    </w:p>
    <w:p w:rsidR="00CE1A82" w:rsidRPr="002403A1" w:rsidRDefault="00CE1A82" w:rsidP="00D63766">
      <w:pPr>
        <w:spacing w:after="0" w:line="240" w:lineRule="auto"/>
        <w:outlineLvl w:val="2"/>
        <w:rPr>
          <w:rFonts w:ascii="Arial" w:eastAsia="Times New Roman" w:hAnsi="Arial" w:cs="Arial"/>
          <w:b/>
          <w:bCs/>
          <w:sz w:val="24"/>
          <w:szCs w:val="24"/>
          <w:u w:val="single"/>
          <w:lang w:val="en"/>
        </w:rPr>
      </w:pPr>
      <w:r w:rsidRPr="002403A1">
        <w:rPr>
          <w:rFonts w:ascii="Arial" w:eastAsia="Times New Roman" w:hAnsi="Arial" w:cs="Arial"/>
          <w:b/>
          <w:bCs/>
          <w:sz w:val="24"/>
          <w:szCs w:val="24"/>
          <w:u w:val="single"/>
          <w:lang w:val="en"/>
        </w:rPr>
        <w:t>2003</w:t>
      </w:r>
    </w:p>
    <w:p w:rsidR="00CE1A82" w:rsidRPr="002403A1" w:rsidRDefault="00CE1A82" w:rsidP="00D63766">
      <w:pPr>
        <w:spacing w:after="0" w:line="240" w:lineRule="auto"/>
        <w:outlineLvl w:val="2"/>
        <w:rPr>
          <w:rFonts w:ascii="Arial" w:eastAsia="Times New Roman" w:hAnsi="Arial" w:cs="Arial"/>
          <w:b/>
          <w:bCs/>
          <w:sz w:val="24"/>
          <w:szCs w:val="24"/>
          <w:lang w:val="en"/>
        </w:rPr>
      </w:pPr>
    </w:p>
    <w:p w:rsidR="00CE1A82" w:rsidRPr="002403A1" w:rsidRDefault="00CE1A82" w:rsidP="00D63766">
      <w:pPr>
        <w:spacing w:after="0" w:line="240" w:lineRule="auto"/>
        <w:outlineLvl w:val="2"/>
        <w:rPr>
          <w:rFonts w:ascii="Arial" w:eastAsia="Times New Roman" w:hAnsi="Arial" w:cs="Arial"/>
          <w:b/>
          <w:bCs/>
          <w:sz w:val="24"/>
          <w:szCs w:val="24"/>
          <w:u w:val="single"/>
          <w:lang w:val="en"/>
        </w:rPr>
      </w:pPr>
      <w:r w:rsidRPr="002403A1">
        <w:rPr>
          <w:rFonts w:ascii="Arial" w:hAnsi="Arial" w:cs="Arial"/>
          <w:sz w:val="24"/>
          <w:szCs w:val="24"/>
          <w:u w:val="single"/>
        </w:rPr>
        <w:t xml:space="preserve">Federal Voting Standards and Procedures Act </w:t>
      </w:r>
      <w:proofErr w:type="gramStart"/>
      <w:r w:rsidRPr="002403A1">
        <w:rPr>
          <w:rFonts w:ascii="Arial" w:hAnsi="Arial" w:cs="Arial"/>
          <w:sz w:val="24"/>
          <w:szCs w:val="24"/>
          <w:u w:val="single"/>
        </w:rPr>
        <w:t>requires</w:t>
      </w:r>
      <w:proofErr w:type="gramEnd"/>
      <w:r w:rsidRPr="002403A1">
        <w:rPr>
          <w:rFonts w:ascii="Arial" w:hAnsi="Arial" w:cs="Arial"/>
          <w:sz w:val="24"/>
          <w:szCs w:val="24"/>
          <w:u w:val="single"/>
        </w:rPr>
        <w:t xml:space="preserve"> states to streamline registration, voting, and other election procedures.</w:t>
      </w:r>
    </w:p>
    <w:p w:rsidR="00CE1A82" w:rsidRPr="002403A1" w:rsidRDefault="00CE1A82" w:rsidP="00D63766">
      <w:pPr>
        <w:spacing w:after="0" w:line="240" w:lineRule="auto"/>
        <w:outlineLvl w:val="2"/>
        <w:rPr>
          <w:rFonts w:ascii="Arial" w:eastAsia="Times New Roman" w:hAnsi="Arial" w:cs="Arial"/>
          <w:b/>
          <w:bCs/>
          <w:sz w:val="24"/>
          <w:szCs w:val="24"/>
          <w:lang w:val="en"/>
        </w:rPr>
      </w:pPr>
    </w:p>
    <w:p w:rsidR="00D63766" w:rsidRPr="002403A1" w:rsidRDefault="0075660B" w:rsidP="00D63766">
      <w:pPr>
        <w:spacing w:after="0" w:line="240" w:lineRule="auto"/>
        <w:outlineLvl w:val="2"/>
        <w:rPr>
          <w:rFonts w:ascii="Arial" w:eastAsia="Times New Roman" w:hAnsi="Arial" w:cs="Arial"/>
          <w:b/>
          <w:bCs/>
          <w:sz w:val="24"/>
          <w:szCs w:val="24"/>
          <w:lang w:val="en"/>
        </w:rPr>
      </w:pPr>
      <w:hyperlink r:id="rId36" w:anchor="TB_inline?height=400&amp;width=835&amp;inlineId=vra2006" w:history="1">
        <w:r w:rsidR="00D63766" w:rsidRPr="0020795B">
          <w:rPr>
            <w:rFonts w:ascii="Arial" w:eastAsia="Times New Roman" w:hAnsi="Arial" w:cs="Arial"/>
            <w:b/>
            <w:bCs/>
            <w:sz w:val="24"/>
            <w:szCs w:val="24"/>
            <w:u w:val="single"/>
            <w:lang w:val="en"/>
          </w:rPr>
          <w:t>2006</w:t>
        </w:r>
      </w:hyperlink>
    </w:p>
    <w:p w:rsidR="00D63766" w:rsidRPr="0020795B" w:rsidRDefault="00D63766" w:rsidP="00D63766">
      <w:pPr>
        <w:spacing w:after="0" w:line="240" w:lineRule="auto"/>
        <w:outlineLvl w:val="2"/>
        <w:rPr>
          <w:rFonts w:ascii="Arial" w:eastAsia="Times New Roman" w:hAnsi="Arial" w:cs="Arial"/>
          <w:b/>
          <w:bCs/>
          <w:sz w:val="24"/>
          <w:szCs w:val="24"/>
          <w:lang w:val="en"/>
        </w:rPr>
      </w:pPr>
    </w:p>
    <w:p w:rsidR="00D63766" w:rsidRPr="0020795B" w:rsidRDefault="0075660B" w:rsidP="00D63766">
      <w:pPr>
        <w:spacing w:after="0" w:line="240" w:lineRule="auto"/>
        <w:rPr>
          <w:rFonts w:ascii="Arial" w:eastAsia="Times New Roman" w:hAnsi="Arial" w:cs="Arial"/>
          <w:sz w:val="24"/>
          <w:szCs w:val="24"/>
          <w:lang w:val="en"/>
        </w:rPr>
      </w:pPr>
      <w:hyperlink r:id="rId37" w:anchor="TB_inline?height=400&amp;width=835&amp;inlineId=vra2006" w:history="1">
        <w:r w:rsidR="00D63766" w:rsidRPr="0020795B">
          <w:rPr>
            <w:rFonts w:ascii="Arial" w:eastAsia="Times New Roman" w:hAnsi="Arial" w:cs="Arial"/>
            <w:sz w:val="24"/>
            <w:szCs w:val="24"/>
            <w:u w:val="single"/>
            <w:lang w:val="en"/>
          </w:rPr>
          <w:t>Congress extended Section 5 of the Voting Rights Act for an additional 25 years.</w:t>
        </w:r>
      </w:hyperlink>
    </w:p>
    <w:p w:rsidR="00D63766" w:rsidRPr="002403A1" w:rsidRDefault="00D63766" w:rsidP="00D9410B">
      <w:pPr>
        <w:spacing w:after="0" w:line="240" w:lineRule="auto"/>
        <w:rPr>
          <w:rFonts w:ascii="Arial" w:eastAsia="Times New Roman" w:hAnsi="Arial" w:cs="Arial"/>
          <w:sz w:val="24"/>
          <w:szCs w:val="24"/>
          <w:lang w:val="en"/>
        </w:rPr>
      </w:pPr>
      <w:r w:rsidRPr="0020795B">
        <w:rPr>
          <w:rFonts w:ascii="Arial" w:eastAsia="Times New Roman" w:hAnsi="Arial" w:cs="Arial"/>
          <w:sz w:val="24"/>
          <w:szCs w:val="24"/>
          <w:lang w:val="en"/>
        </w:rPr>
        <w:t> </w:t>
      </w:r>
    </w:p>
    <w:p w:rsidR="002A0DF2" w:rsidRDefault="002A0DF2" w:rsidP="00D9410B">
      <w:pPr>
        <w:spacing w:after="0" w:line="240" w:lineRule="auto"/>
        <w:rPr>
          <w:rFonts w:ascii="Arial" w:eastAsia="Times New Roman" w:hAnsi="Arial" w:cs="Arial"/>
          <w:sz w:val="24"/>
          <w:szCs w:val="24"/>
          <w:lang w:val="en"/>
        </w:rPr>
      </w:pPr>
    </w:p>
    <w:p w:rsidR="007E0A82" w:rsidRDefault="007E0A82" w:rsidP="00D9410B">
      <w:pPr>
        <w:spacing w:after="0" w:line="240" w:lineRule="auto"/>
        <w:rPr>
          <w:rFonts w:ascii="Arial" w:eastAsia="Times New Roman" w:hAnsi="Arial" w:cs="Arial"/>
          <w:sz w:val="24"/>
          <w:szCs w:val="24"/>
          <w:lang w:val="en"/>
        </w:rPr>
      </w:pPr>
    </w:p>
    <w:p w:rsidR="007E0A82" w:rsidRDefault="007E0A82" w:rsidP="00D9410B">
      <w:pPr>
        <w:spacing w:after="0" w:line="240" w:lineRule="auto"/>
        <w:rPr>
          <w:rFonts w:ascii="Arial" w:eastAsia="Times New Roman" w:hAnsi="Arial" w:cs="Arial"/>
          <w:sz w:val="24"/>
          <w:szCs w:val="24"/>
          <w:lang w:val="en"/>
        </w:rPr>
      </w:pPr>
    </w:p>
    <w:p w:rsidR="007E0A82" w:rsidRDefault="007E0A82" w:rsidP="00D9410B">
      <w:pPr>
        <w:spacing w:after="0" w:line="240" w:lineRule="auto"/>
        <w:rPr>
          <w:rFonts w:ascii="Arial" w:eastAsia="Times New Roman" w:hAnsi="Arial" w:cs="Arial"/>
          <w:sz w:val="24"/>
          <w:szCs w:val="24"/>
          <w:lang w:val="en"/>
        </w:rPr>
      </w:pPr>
    </w:p>
    <w:p w:rsidR="007E0A82" w:rsidRPr="0020795B" w:rsidRDefault="007E0A82" w:rsidP="00D9410B">
      <w:pPr>
        <w:spacing w:after="0" w:line="240" w:lineRule="auto"/>
        <w:rPr>
          <w:rFonts w:ascii="Arial" w:eastAsia="Times New Roman" w:hAnsi="Arial" w:cs="Arial"/>
          <w:sz w:val="24"/>
          <w:szCs w:val="24"/>
          <w:lang w:val="en"/>
        </w:rPr>
      </w:pPr>
    </w:p>
    <w:p w:rsidR="0020795B" w:rsidRPr="0020795B" w:rsidRDefault="0075660B" w:rsidP="00D9410B">
      <w:pPr>
        <w:spacing w:after="0" w:line="240" w:lineRule="auto"/>
        <w:outlineLvl w:val="2"/>
        <w:rPr>
          <w:rFonts w:ascii="Arial" w:eastAsia="Times New Roman" w:hAnsi="Arial" w:cs="Arial"/>
          <w:b/>
          <w:bCs/>
          <w:sz w:val="24"/>
          <w:szCs w:val="24"/>
          <w:lang w:val="en"/>
        </w:rPr>
      </w:pPr>
      <w:hyperlink r:id="rId38" w:anchor="TB_inline?height=445&amp;width=835&amp;inlineId=vra2010" w:history="1">
        <w:r w:rsidR="0020795B" w:rsidRPr="0020795B">
          <w:rPr>
            <w:rFonts w:ascii="Arial" w:eastAsia="Times New Roman" w:hAnsi="Arial" w:cs="Arial"/>
            <w:b/>
            <w:bCs/>
            <w:sz w:val="24"/>
            <w:szCs w:val="24"/>
            <w:u w:val="single"/>
            <w:lang w:val="en"/>
          </w:rPr>
          <w:t>2010 to Present</w:t>
        </w:r>
      </w:hyperlink>
    </w:p>
    <w:p w:rsidR="002E4760" w:rsidRDefault="002E4760" w:rsidP="00D9410B">
      <w:pPr>
        <w:spacing w:after="0" w:line="240" w:lineRule="auto"/>
        <w:rPr>
          <w:rFonts w:ascii="Arial" w:eastAsia="Times New Roman" w:hAnsi="Arial" w:cs="Arial"/>
          <w:sz w:val="24"/>
          <w:szCs w:val="24"/>
          <w:lang w:val="en"/>
        </w:rPr>
      </w:pPr>
    </w:p>
    <w:p w:rsidR="0020795B" w:rsidRPr="0020795B" w:rsidRDefault="0075660B" w:rsidP="00D9410B">
      <w:pPr>
        <w:spacing w:after="0" w:line="240" w:lineRule="auto"/>
        <w:rPr>
          <w:rFonts w:ascii="Arial" w:eastAsia="Times New Roman" w:hAnsi="Arial" w:cs="Arial"/>
          <w:sz w:val="24"/>
          <w:szCs w:val="24"/>
          <w:lang w:val="en"/>
        </w:rPr>
      </w:pPr>
      <w:hyperlink r:id="rId39" w:anchor="TB_inline?height=445&amp;width=835&amp;inlineId=vra2010" w:history="1">
        <w:r w:rsidR="0020795B" w:rsidRPr="0020795B">
          <w:rPr>
            <w:rFonts w:ascii="Arial" w:eastAsia="Times New Roman" w:hAnsi="Arial" w:cs="Arial"/>
            <w:sz w:val="24"/>
            <w:szCs w:val="24"/>
            <w:u w:val="single"/>
            <w:lang w:val="en"/>
          </w:rPr>
          <w:t>Since 2010 alone, the Department of Justice has had 18 Section 5 objections to voting laws in Texas, South Carolina, Georgia, North Carolina, Mississippi and Louisiana. (</w:t>
        </w:r>
        <w:proofErr w:type="gramStart"/>
        <w:r w:rsidR="0020795B" w:rsidRPr="0020795B">
          <w:rPr>
            <w:rFonts w:ascii="Arial" w:eastAsia="Times New Roman" w:hAnsi="Arial" w:cs="Arial"/>
            <w:sz w:val="24"/>
            <w:szCs w:val="24"/>
            <w:u w:val="single"/>
            <w:lang w:val="en"/>
          </w:rPr>
          <w:t>video</w:t>
        </w:r>
        <w:proofErr w:type="gramEnd"/>
        <w:r w:rsidR="0020795B" w:rsidRPr="0020795B">
          <w:rPr>
            <w:rFonts w:ascii="Arial" w:eastAsia="Times New Roman" w:hAnsi="Arial" w:cs="Arial"/>
            <w:sz w:val="24"/>
            <w:szCs w:val="24"/>
            <w:u w:val="single"/>
            <w:lang w:val="en"/>
          </w:rPr>
          <w:t>)</w:t>
        </w:r>
      </w:hyperlink>
    </w:p>
    <w:p w:rsidR="0020795B" w:rsidRDefault="0020795B" w:rsidP="00D9410B">
      <w:pPr>
        <w:spacing w:after="0" w:line="240" w:lineRule="auto"/>
        <w:rPr>
          <w:rFonts w:ascii="Arial" w:eastAsia="Times New Roman" w:hAnsi="Arial" w:cs="Arial"/>
          <w:sz w:val="24"/>
          <w:szCs w:val="24"/>
          <w:lang w:val="en"/>
        </w:rPr>
      </w:pPr>
      <w:r w:rsidRPr="0020795B">
        <w:rPr>
          <w:rFonts w:ascii="Arial" w:eastAsia="Times New Roman" w:hAnsi="Arial" w:cs="Arial"/>
          <w:sz w:val="24"/>
          <w:szCs w:val="24"/>
          <w:lang w:val="en"/>
        </w:rPr>
        <w:t> </w:t>
      </w:r>
    </w:p>
    <w:p w:rsidR="00D63766" w:rsidRPr="0020795B" w:rsidRDefault="00D63766" w:rsidP="00D63766">
      <w:pPr>
        <w:spacing w:after="0" w:line="240" w:lineRule="auto"/>
        <w:rPr>
          <w:rFonts w:ascii="Arial" w:eastAsia="Times New Roman" w:hAnsi="Arial" w:cs="Arial"/>
          <w:sz w:val="24"/>
          <w:szCs w:val="24"/>
          <w:lang w:val="en"/>
        </w:rPr>
      </w:pPr>
    </w:p>
    <w:p w:rsidR="00D63766" w:rsidRPr="0020795B" w:rsidRDefault="0075660B" w:rsidP="00D63766">
      <w:pPr>
        <w:spacing w:after="0" w:line="240" w:lineRule="auto"/>
        <w:outlineLvl w:val="2"/>
        <w:rPr>
          <w:rFonts w:ascii="Arial" w:eastAsia="Times New Roman" w:hAnsi="Arial" w:cs="Arial"/>
          <w:b/>
          <w:bCs/>
          <w:sz w:val="24"/>
          <w:szCs w:val="24"/>
          <w:lang w:val="en"/>
        </w:rPr>
      </w:pPr>
      <w:hyperlink r:id="rId40" w:anchor="TB_inline?height=400&amp;width=835&amp;inlineId=vra2011a" w:history="1">
        <w:r w:rsidR="00D63766" w:rsidRPr="0020795B">
          <w:rPr>
            <w:rFonts w:ascii="Arial" w:eastAsia="Times New Roman" w:hAnsi="Arial" w:cs="Arial"/>
            <w:b/>
            <w:bCs/>
            <w:sz w:val="24"/>
            <w:szCs w:val="24"/>
            <w:u w:val="single"/>
            <w:lang w:val="en"/>
          </w:rPr>
          <w:t>2011</w:t>
        </w:r>
      </w:hyperlink>
    </w:p>
    <w:p w:rsidR="007E0A82" w:rsidRDefault="007E0A82" w:rsidP="00D63766">
      <w:pPr>
        <w:spacing w:after="0" w:line="240" w:lineRule="auto"/>
        <w:rPr>
          <w:rFonts w:ascii="Arial" w:eastAsia="Times New Roman" w:hAnsi="Arial" w:cs="Arial"/>
          <w:sz w:val="24"/>
          <w:szCs w:val="24"/>
          <w:u w:val="single"/>
          <w:lang w:val="en"/>
        </w:rPr>
      </w:pPr>
    </w:p>
    <w:p w:rsidR="00D63766" w:rsidRPr="0020795B" w:rsidRDefault="00D63766" w:rsidP="00D63766">
      <w:pPr>
        <w:spacing w:after="0" w:line="240" w:lineRule="auto"/>
        <w:rPr>
          <w:rFonts w:ascii="Arial" w:eastAsia="Times New Roman" w:hAnsi="Arial" w:cs="Arial"/>
          <w:sz w:val="24"/>
          <w:szCs w:val="24"/>
          <w:lang w:val="en"/>
        </w:rPr>
      </w:pPr>
      <w:r w:rsidRPr="0020795B">
        <w:rPr>
          <w:rFonts w:ascii="Arial" w:eastAsia="Times New Roman" w:hAnsi="Arial" w:cs="Arial"/>
          <w:sz w:val="24"/>
          <w:szCs w:val="24"/>
          <w:u w:val="single"/>
          <w:lang w:val="en"/>
        </w:rPr>
        <w:t>A record number of restrictions to voting were introduced in state legislatures nationwide, includin</w:t>
      </w:r>
      <w:r w:rsidR="006066AA">
        <w:rPr>
          <w:rFonts w:ascii="Arial" w:eastAsia="Times New Roman" w:hAnsi="Arial" w:cs="Arial"/>
          <w:sz w:val="24"/>
          <w:szCs w:val="24"/>
          <w:u w:val="single"/>
          <w:lang w:val="en"/>
        </w:rPr>
        <w:t>g photo ID requirements.</w:t>
      </w:r>
    </w:p>
    <w:p w:rsidR="00D63766" w:rsidRPr="0020795B" w:rsidRDefault="00D63766" w:rsidP="00D63766">
      <w:pPr>
        <w:spacing w:after="0" w:line="240" w:lineRule="auto"/>
        <w:rPr>
          <w:rFonts w:ascii="Arial" w:eastAsia="Times New Roman" w:hAnsi="Arial" w:cs="Arial"/>
          <w:sz w:val="24"/>
          <w:szCs w:val="24"/>
          <w:lang w:val="en"/>
        </w:rPr>
      </w:pPr>
      <w:r w:rsidRPr="0020795B">
        <w:rPr>
          <w:rFonts w:ascii="Arial" w:eastAsia="Times New Roman" w:hAnsi="Arial" w:cs="Arial"/>
          <w:sz w:val="24"/>
          <w:szCs w:val="24"/>
          <w:lang w:val="en"/>
        </w:rPr>
        <w:t> </w:t>
      </w:r>
    </w:p>
    <w:p w:rsidR="00D63766" w:rsidRPr="0020795B" w:rsidRDefault="00D63766" w:rsidP="00D63766">
      <w:pPr>
        <w:spacing w:after="0" w:line="240" w:lineRule="auto"/>
        <w:rPr>
          <w:rFonts w:ascii="Arial" w:eastAsia="Times New Roman" w:hAnsi="Arial" w:cs="Arial"/>
          <w:sz w:val="24"/>
          <w:szCs w:val="24"/>
          <w:lang w:val="en"/>
        </w:rPr>
      </w:pPr>
    </w:p>
    <w:p w:rsidR="00D63766" w:rsidRPr="0020795B" w:rsidRDefault="00D63766" w:rsidP="00D63766">
      <w:pPr>
        <w:spacing w:after="0" w:line="240" w:lineRule="auto"/>
        <w:rPr>
          <w:rFonts w:ascii="Arial" w:eastAsia="Times New Roman" w:hAnsi="Arial" w:cs="Arial"/>
          <w:sz w:val="24"/>
          <w:szCs w:val="24"/>
          <w:lang w:val="en"/>
        </w:rPr>
      </w:pPr>
      <w:r w:rsidRPr="0020795B">
        <w:rPr>
          <w:rFonts w:ascii="Arial" w:eastAsia="Times New Roman" w:hAnsi="Arial" w:cs="Arial"/>
          <w:sz w:val="24"/>
          <w:szCs w:val="24"/>
          <w:u w:val="single"/>
          <w:lang w:val="en"/>
        </w:rPr>
        <w:t xml:space="preserve">Florida passed a law that restricts voter registration and made cuts to early voting. </w:t>
      </w:r>
      <w:proofErr w:type="gramStart"/>
      <w:r w:rsidRPr="0020795B">
        <w:rPr>
          <w:rFonts w:ascii="Arial" w:eastAsia="Times New Roman" w:hAnsi="Arial" w:cs="Arial"/>
          <w:sz w:val="24"/>
          <w:szCs w:val="24"/>
          <w:u w:val="single"/>
          <w:lang w:val="en"/>
        </w:rPr>
        <w:t xml:space="preserve">The majority of </w:t>
      </w:r>
      <w:r w:rsidR="006066AA">
        <w:rPr>
          <w:rFonts w:ascii="Arial" w:eastAsia="Times New Roman" w:hAnsi="Arial" w:cs="Arial"/>
          <w:sz w:val="24"/>
          <w:szCs w:val="24"/>
          <w:u w:val="single"/>
          <w:lang w:val="en"/>
        </w:rPr>
        <w:t>African Americans in Florida.</w:t>
      </w:r>
      <w:proofErr w:type="gramEnd"/>
    </w:p>
    <w:p w:rsidR="00D63766" w:rsidRPr="0020795B" w:rsidRDefault="00D63766" w:rsidP="00D63766">
      <w:pPr>
        <w:spacing w:after="0" w:line="240" w:lineRule="auto"/>
        <w:rPr>
          <w:rFonts w:ascii="Arial" w:eastAsia="Times New Roman" w:hAnsi="Arial" w:cs="Arial"/>
          <w:sz w:val="24"/>
          <w:szCs w:val="24"/>
          <w:lang w:val="en"/>
        </w:rPr>
      </w:pPr>
      <w:r w:rsidRPr="0020795B">
        <w:rPr>
          <w:rFonts w:ascii="Arial" w:eastAsia="Times New Roman" w:hAnsi="Arial" w:cs="Arial"/>
          <w:sz w:val="24"/>
          <w:szCs w:val="24"/>
          <w:lang w:val="en"/>
        </w:rPr>
        <w:t> </w:t>
      </w:r>
    </w:p>
    <w:p w:rsidR="00D63766" w:rsidRPr="0020795B" w:rsidRDefault="00D63766" w:rsidP="00D63766">
      <w:pPr>
        <w:spacing w:after="0" w:line="240" w:lineRule="auto"/>
        <w:rPr>
          <w:rFonts w:ascii="Arial" w:eastAsia="Times New Roman" w:hAnsi="Arial" w:cs="Arial"/>
          <w:sz w:val="24"/>
          <w:szCs w:val="24"/>
          <w:lang w:val="en"/>
        </w:rPr>
      </w:pPr>
    </w:p>
    <w:p w:rsidR="00D63766" w:rsidRDefault="00D63766" w:rsidP="00D63766">
      <w:pPr>
        <w:spacing w:after="0" w:line="240" w:lineRule="auto"/>
        <w:rPr>
          <w:rFonts w:ascii="Arial" w:eastAsia="Times New Roman" w:hAnsi="Arial" w:cs="Arial"/>
          <w:sz w:val="24"/>
          <w:szCs w:val="24"/>
          <w:lang w:val="en"/>
        </w:rPr>
      </w:pPr>
      <w:r w:rsidRPr="0020795B">
        <w:rPr>
          <w:rFonts w:ascii="Arial" w:eastAsia="Times New Roman" w:hAnsi="Arial" w:cs="Arial"/>
          <w:sz w:val="24"/>
          <w:szCs w:val="24"/>
          <w:u w:val="single"/>
          <w:lang w:val="en"/>
        </w:rPr>
        <w:t xml:space="preserve">Under the VRA, the DOJ blocked South Carolina's voter ID law, saying it discriminates </w:t>
      </w:r>
      <w:r w:rsidR="00167359">
        <w:rPr>
          <w:rFonts w:ascii="Arial" w:eastAsia="Times New Roman" w:hAnsi="Arial" w:cs="Arial"/>
          <w:sz w:val="24"/>
          <w:szCs w:val="24"/>
          <w:u w:val="single"/>
          <w:lang w:val="en"/>
        </w:rPr>
        <w:t>against minority voters.</w:t>
      </w:r>
    </w:p>
    <w:p w:rsidR="006066AA" w:rsidRDefault="006066AA" w:rsidP="00D63766">
      <w:pPr>
        <w:spacing w:after="0" w:line="240" w:lineRule="auto"/>
        <w:rPr>
          <w:rFonts w:ascii="Arial" w:eastAsia="Times New Roman" w:hAnsi="Arial" w:cs="Arial"/>
          <w:sz w:val="24"/>
          <w:szCs w:val="24"/>
          <w:lang w:val="en"/>
        </w:rPr>
      </w:pPr>
    </w:p>
    <w:p w:rsidR="006066AA" w:rsidRPr="0020795B" w:rsidRDefault="006066AA" w:rsidP="006066AA">
      <w:pPr>
        <w:spacing w:after="0" w:line="240" w:lineRule="auto"/>
        <w:rPr>
          <w:rFonts w:ascii="Arial" w:eastAsia="Times New Roman" w:hAnsi="Arial" w:cs="Arial"/>
          <w:sz w:val="24"/>
          <w:szCs w:val="24"/>
          <w:lang w:val="en"/>
        </w:rPr>
      </w:pPr>
      <w:r w:rsidRPr="0020795B">
        <w:rPr>
          <w:rFonts w:ascii="Arial" w:eastAsia="Times New Roman" w:hAnsi="Arial" w:cs="Arial"/>
          <w:sz w:val="24"/>
          <w:szCs w:val="24"/>
          <w:u w:val="single"/>
          <w:lang w:val="en"/>
        </w:rPr>
        <w:t>South Carolina passed a restrictive voter ID law that would keep more than 180,000 African America</w:t>
      </w:r>
      <w:r w:rsidR="00167359">
        <w:rPr>
          <w:rFonts w:ascii="Arial" w:eastAsia="Times New Roman" w:hAnsi="Arial" w:cs="Arial"/>
          <w:sz w:val="24"/>
          <w:szCs w:val="24"/>
          <w:u w:val="single"/>
          <w:lang w:val="en"/>
        </w:rPr>
        <w:t>ns from casting a ballot.</w:t>
      </w:r>
    </w:p>
    <w:p w:rsidR="006066AA" w:rsidRDefault="006066AA" w:rsidP="006066AA">
      <w:pPr>
        <w:spacing w:after="0" w:line="240" w:lineRule="auto"/>
        <w:rPr>
          <w:rFonts w:ascii="Arial" w:eastAsia="Times New Roman" w:hAnsi="Arial" w:cs="Arial"/>
          <w:sz w:val="24"/>
          <w:szCs w:val="24"/>
          <w:lang w:val="en"/>
        </w:rPr>
      </w:pPr>
    </w:p>
    <w:p w:rsidR="006066AA" w:rsidRDefault="006066AA" w:rsidP="006066AA">
      <w:pPr>
        <w:spacing w:after="0" w:line="240" w:lineRule="auto"/>
        <w:rPr>
          <w:rFonts w:ascii="Arial" w:eastAsia="Times New Roman" w:hAnsi="Arial" w:cs="Arial"/>
          <w:sz w:val="24"/>
          <w:szCs w:val="24"/>
          <w:lang w:val="en"/>
        </w:rPr>
      </w:pPr>
    </w:p>
    <w:p w:rsidR="006066AA" w:rsidRPr="0020795B" w:rsidRDefault="006066AA" w:rsidP="006066AA">
      <w:pPr>
        <w:spacing w:after="0" w:line="240" w:lineRule="auto"/>
        <w:rPr>
          <w:rFonts w:ascii="Arial" w:eastAsia="Times New Roman" w:hAnsi="Arial" w:cs="Arial"/>
          <w:sz w:val="24"/>
          <w:szCs w:val="24"/>
          <w:lang w:val="en"/>
        </w:rPr>
      </w:pPr>
      <w:r w:rsidRPr="0020795B">
        <w:rPr>
          <w:rFonts w:ascii="Arial" w:eastAsia="Times New Roman" w:hAnsi="Arial" w:cs="Arial"/>
          <w:sz w:val="24"/>
          <w:szCs w:val="24"/>
          <w:u w:val="single"/>
          <w:lang w:val="en"/>
        </w:rPr>
        <w:t>Restrictions to voting passed in South Carolina, Texas and Florida are found to disproportionatel</w:t>
      </w:r>
      <w:r w:rsidR="00167359">
        <w:rPr>
          <w:rFonts w:ascii="Arial" w:eastAsia="Times New Roman" w:hAnsi="Arial" w:cs="Arial"/>
          <w:sz w:val="24"/>
          <w:szCs w:val="24"/>
          <w:u w:val="single"/>
          <w:lang w:val="en"/>
        </w:rPr>
        <w:t>y impact minority voters.</w:t>
      </w:r>
    </w:p>
    <w:p w:rsidR="00D63766" w:rsidRPr="0020795B" w:rsidRDefault="00D63766" w:rsidP="00D63766">
      <w:pPr>
        <w:spacing w:after="0" w:line="240" w:lineRule="auto"/>
        <w:rPr>
          <w:rFonts w:ascii="Arial" w:eastAsia="Times New Roman" w:hAnsi="Arial" w:cs="Arial"/>
          <w:sz w:val="24"/>
          <w:szCs w:val="24"/>
          <w:lang w:val="en"/>
        </w:rPr>
      </w:pPr>
    </w:p>
    <w:p w:rsidR="00D63766" w:rsidRPr="0020795B" w:rsidRDefault="00D63766" w:rsidP="00D63766">
      <w:pPr>
        <w:spacing w:after="0" w:line="240" w:lineRule="auto"/>
        <w:rPr>
          <w:rFonts w:ascii="Arial" w:eastAsia="Times New Roman" w:hAnsi="Arial" w:cs="Arial"/>
          <w:sz w:val="24"/>
          <w:szCs w:val="24"/>
          <w:lang w:val="en"/>
        </w:rPr>
      </w:pPr>
    </w:p>
    <w:p w:rsidR="00D63766" w:rsidRPr="00CE1A82" w:rsidRDefault="0075660B" w:rsidP="00354F96">
      <w:pPr>
        <w:spacing w:after="0" w:line="240" w:lineRule="auto"/>
        <w:outlineLvl w:val="2"/>
        <w:rPr>
          <w:rFonts w:ascii="Arial" w:eastAsia="Times New Roman" w:hAnsi="Arial" w:cs="Arial"/>
          <w:sz w:val="24"/>
          <w:szCs w:val="24"/>
          <w:u w:val="single"/>
          <w:lang w:val="en"/>
        </w:rPr>
      </w:pPr>
      <w:hyperlink r:id="rId41" w:anchor="TB_inline?height=425&amp;width=835&amp;inlineId=vra2013" w:history="1">
        <w:r w:rsidR="00D63766" w:rsidRPr="0020795B">
          <w:rPr>
            <w:rFonts w:ascii="Arial" w:eastAsia="Times New Roman" w:hAnsi="Arial" w:cs="Arial"/>
            <w:b/>
            <w:bCs/>
            <w:sz w:val="24"/>
            <w:szCs w:val="24"/>
            <w:u w:val="single"/>
            <w:lang w:val="en"/>
          </w:rPr>
          <w:t>2013</w:t>
        </w:r>
      </w:hyperlink>
    </w:p>
    <w:p w:rsidR="00354F96" w:rsidRPr="00CE1A82" w:rsidRDefault="00354F96" w:rsidP="00D63766">
      <w:pPr>
        <w:spacing w:after="0" w:line="240" w:lineRule="auto"/>
        <w:rPr>
          <w:rFonts w:ascii="Arial" w:eastAsia="Times New Roman" w:hAnsi="Arial" w:cs="Arial"/>
          <w:sz w:val="24"/>
          <w:szCs w:val="24"/>
          <w:lang w:val="en"/>
        </w:rPr>
      </w:pPr>
    </w:p>
    <w:p w:rsidR="00D63766" w:rsidRPr="0020795B" w:rsidRDefault="00354F96" w:rsidP="00D63766">
      <w:pPr>
        <w:spacing w:after="0" w:line="240" w:lineRule="auto"/>
        <w:rPr>
          <w:rFonts w:ascii="Arial" w:eastAsia="Times New Roman" w:hAnsi="Arial" w:cs="Arial"/>
          <w:sz w:val="24"/>
          <w:szCs w:val="24"/>
          <w:u w:val="single"/>
          <w:lang w:val="en"/>
        </w:rPr>
      </w:pPr>
      <w:r w:rsidRPr="00CE1A82">
        <w:rPr>
          <w:rFonts w:ascii="Arial" w:hAnsi="Arial" w:cs="Arial"/>
          <w:sz w:val="24"/>
          <w:szCs w:val="24"/>
          <w:u w:val="single"/>
        </w:rPr>
        <w:t xml:space="preserve">In </w:t>
      </w:r>
      <w:r w:rsidRPr="00CE1A82">
        <w:rPr>
          <w:rFonts w:ascii="Arial" w:hAnsi="Arial" w:cs="Arial"/>
          <w:i/>
          <w:iCs/>
          <w:sz w:val="24"/>
          <w:szCs w:val="24"/>
          <w:u w:val="single"/>
        </w:rPr>
        <w:t>Shelby County v. Holder</w:t>
      </w:r>
      <w:r w:rsidRPr="00CE1A82">
        <w:rPr>
          <w:rFonts w:ascii="Arial" w:hAnsi="Arial" w:cs="Arial"/>
          <w:sz w:val="24"/>
          <w:szCs w:val="24"/>
          <w:u w:val="single"/>
        </w:rPr>
        <w:t xml:space="preserve">, the Supreme Court strikes down Section 4 of the Voting Rights Act, </w:t>
      </w:r>
      <w:proofErr w:type="gramStart"/>
      <w:r w:rsidRPr="00CE1A82">
        <w:rPr>
          <w:rFonts w:ascii="Arial" w:hAnsi="Arial" w:cs="Arial"/>
          <w:sz w:val="24"/>
          <w:szCs w:val="24"/>
          <w:u w:val="single"/>
        </w:rPr>
        <w:t>which established a formula for Congress to use when determining if a state or voting jurisdiction requires prior approval before changing its voting laws.</w:t>
      </w:r>
      <w:proofErr w:type="gramEnd"/>
      <w:r w:rsidRPr="00CE1A82">
        <w:rPr>
          <w:rFonts w:ascii="Arial" w:hAnsi="Arial" w:cs="Arial"/>
          <w:sz w:val="24"/>
          <w:szCs w:val="24"/>
          <w:u w:val="single"/>
        </w:rPr>
        <w:t xml:space="preserve"> Under Section 5 of the act nine—mostly Southern—states with a history of discrimination must get clearance from Congress before changing voting rules to make sure racial minorities are not negatively affected. While the 5–4 decision did not invalidate Section 5, it made it toothless. Fallout from the ruling was swift, with several states quickly moving to change their voting laws</w:t>
      </w:r>
    </w:p>
    <w:p w:rsidR="0020795B" w:rsidRPr="0020795B" w:rsidRDefault="0020795B" w:rsidP="00D9410B">
      <w:pPr>
        <w:spacing w:after="0" w:line="240" w:lineRule="auto"/>
        <w:rPr>
          <w:rFonts w:ascii="Arial" w:eastAsia="Times New Roman" w:hAnsi="Arial" w:cs="Arial"/>
          <w:sz w:val="24"/>
          <w:szCs w:val="24"/>
          <w:lang w:val="en"/>
        </w:rPr>
      </w:pPr>
    </w:p>
    <w:p w:rsidR="0020795B" w:rsidRPr="0020795B" w:rsidRDefault="0020795B" w:rsidP="00D9410B">
      <w:pPr>
        <w:spacing w:after="0" w:line="240" w:lineRule="auto"/>
        <w:rPr>
          <w:rFonts w:ascii="Arial" w:eastAsia="Times New Roman" w:hAnsi="Arial" w:cs="Arial"/>
          <w:sz w:val="24"/>
          <w:szCs w:val="24"/>
          <w:lang w:val="en"/>
        </w:rPr>
      </w:pPr>
    </w:p>
    <w:p w:rsidR="0020795B" w:rsidRPr="0020795B" w:rsidRDefault="0075660B" w:rsidP="00D9410B">
      <w:pPr>
        <w:spacing w:after="0" w:line="240" w:lineRule="auto"/>
        <w:outlineLvl w:val="2"/>
        <w:rPr>
          <w:rFonts w:ascii="Arial" w:eastAsia="Times New Roman" w:hAnsi="Arial" w:cs="Arial"/>
          <w:b/>
          <w:bCs/>
          <w:sz w:val="24"/>
          <w:szCs w:val="24"/>
          <w:lang w:val="en"/>
        </w:rPr>
      </w:pPr>
      <w:hyperlink r:id="rId42" w:anchor="TB_inline?height=405&amp;width=835&amp;inlineId=vra2014" w:history="1">
        <w:r w:rsidR="0020795B" w:rsidRPr="0020795B">
          <w:rPr>
            <w:rFonts w:ascii="Arial" w:eastAsia="Times New Roman" w:hAnsi="Arial" w:cs="Arial"/>
            <w:b/>
            <w:bCs/>
            <w:sz w:val="24"/>
            <w:szCs w:val="24"/>
            <w:u w:val="single"/>
            <w:lang w:val="en"/>
          </w:rPr>
          <w:t>2014</w:t>
        </w:r>
      </w:hyperlink>
    </w:p>
    <w:p w:rsidR="002E4760" w:rsidRPr="00CE1A82" w:rsidRDefault="002E4760" w:rsidP="00D9410B">
      <w:pPr>
        <w:spacing w:after="0" w:line="240" w:lineRule="auto"/>
        <w:rPr>
          <w:rFonts w:ascii="Arial" w:eastAsia="Times New Roman" w:hAnsi="Arial" w:cs="Arial"/>
          <w:sz w:val="24"/>
          <w:szCs w:val="24"/>
          <w:lang w:val="en"/>
        </w:rPr>
      </w:pPr>
    </w:p>
    <w:p w:rsidR="0020795B" w:rsidRPr="0020795B" w:rsidRDefault="0020795B" w:rsidP="00D9410B">
      <w:pPr>
        <w:spacing w:after="0" w:line="240" w:lineRule="auto"/>
        <w:rPr>
          <w:rFonts w:ascii="Arial" w:eastAsia="Times New Roman" w:hAnsi="Arial" w:cs="Arial"/>
          <w:sz w:val="24"/>
          <w:szCs w:val="24"/>
          <w:lang w:val="en"/>
        </w:rPr>
      </w:pPr>
      <w:r w:rsidRPr="0020795B">
        <w:rPr>
          <w:rFonts w:ascii="Arial" w:eastAsia="Times New Roman" w:hAnsi="Arial" w:cs="Arial"/>
          <w:sz w:val="24"/>
          <w:szCs w:val="24"/>
          <w:u w:val="single"/>
          <w:lang w:val="en"/>
        </w:rPr>
        <w:t>In January 2014, a bipartisan group of legislators in Congress took the first step toward developing a new formula and modern</w:t>
      </w:r>
      <w:r w:rsidR="002403A1">
        <w:rPr>
          <w:rFonts w:ascii="Arial" w:eastAsia="Times New Roman" w:hAnsi="Arial" w:cs="Arial"/>
          <w:sz w:val="24"/>
          <w:szCs w:val="24"/>
          <w:u w:val="single"/>
          <w:lang w:val="en"/>
        </w:rPr>
        <w:t>izing the Voting Rights Act.</w:t>
      </w:r>
    </w:p>
    <w:p w:rsidR="0020795B" w:rsidRPr="0020795B" w:rsidRDefault="0020795B" w:rsidP="00D9410B">
      <w:pPr>
        <w:spacing w:after="0" w:line="240" w:lineRule="auto"/>
        <w:rPr>
          <w:rFonts w:ascii="Arial" w:eastAsia="Times New Roman" w:hAnsi="Arial" w:cs="Arial"/>
          <w:sz w:val="24"/>
          <w:szCs w:val="24"/>
          <w:lang w:val="en"/>
        </w:rPr>
      </w:pPr>
      <w:r w:rsidRPr="0020795B">
        <w:rPr>
          <w:rFonts w:ascii="Arial" w:eastAsia="Times New Roman" w:hAnsi="Arial" w:cs="Arial"/>
          <w:sz w:val="24"/>
          <w:szCs w:val="24"/>
          <w:lang w:val="en"/>
        </w:rPr>
        <w:t> </w:t>
      </w:r>
    </w:p>
    <w:p w:rsidR="0020795B" w:rsidRPr="00CE1A82" w:rsidRDefault="0020795B" w:rsidP="00D9410B">
      <w:pPr>
        <w:spacing w:after="0" w:line="240" w:lineRule="auto"/>
        <w:rPr>
          <w:rFonts w:ascii="Arial" w:hAnsi="Arial" w:cs="Arial"/>
          <w:sz w:val="24"/>
          <w:szCs w:val="24"/>
          <w:u w:val="single"/>
        </w:rPr>
      </w:pPr>
      <w:r w:rsidRPr="0020795B">
        <w:rPr>
          <w:rFonts w:ascii="Arial" w:eastAsia="Times New Roman" w:hAnsi="Arial" w:cs="Arial"/>
          <w:sz w:val="24"/>
          <w:szCs w:val="24"/>
          <w:u w:val="single"/>
          <w:lang w:val="en"/>
        </w:rPr>
        <w:t> </w:t>
      </w:r>
      <w:r w:rsidR="00354F96" w:rsidRPr="00CE1A82">
        <w:rPr>
          <w:rFonts w:ascii="Arial" w:hAnsi="Arial" w:cs="Arial"/>
          <w:sz w:val="24"/>
          <w:szCs w:val="24"/>
          <w:u w:val="single"/>
        </w:rPr>
        <w:t xml:space="preserve">In response to the </w:t>
      </w:r>
      <w:hyperlink r:id="rId43" w:history="1">
        <w:r w:rsidR="00354F96" w:rsidRPr="002A0DF2">
          <w:rPr>
            <w:rStyle w:val="Hyperlink"/>
            <w:rFonts w:ascii="Arial" w:hAnsi="Arial" w:cs="Arial"/>
            <w:i/>
            <w:iCs/>
            <w:color w:val="auto"/>
            <w:sz w:val="24"/>
            <w:szCs w:val="24"/>
          </w:rPr>
          <w:t>Shelby County v. Holder</w:t>
        </w:r>
      </w:hyperlink>
      <w:r w:rsidR="00354F96" w:rsidRPr="002A0DF2">
        <w:rPr>
          <w:rFonts w:ascii="Arial" w:hAnsi="Arial" w:cs="Arial"/>
          <w:sz w:val="24"/>
          <w:szCs w:val="24"/>
          <w:u w:val="single"/>
        </w:rPr>
        <w:t xml:space="preserve"> </w:t>
      </w:r>
      <w:r w:rsidR="00354F96" w:rsidRPr="00CE1A82">
        <w:rPr>
          <w:rFonts w:ascii="Arial" w:hAnsi="Arial" w:cs="Arial"/>
          <w:sz w:val="24"/>
          <w:szCs w:val="24"/>
          <w:u w:val="single"/>
        </w:rPr>
        <w:t xml:space="preserve">ruling, several states, including Texas, North Carolina, Wisconsin, Ohio, Alabama, Mississippi, Virginia, and South Carolina, </w:t>
      </w:r>
      <w:r w:rsidR="00354F96" w:rsidRPr="00CE1A82">
        <w:rPr>
          <w:rFonts w:ascii="Arial" w:hAnsi="Arial" w:cs="Arial"/>
          <w:sz w:val="24"/>
          <w:szCs w:val="24"/>
          <w:u w:val="single"/>
        </w:rPr>
        <w:lastRenderedPageBreak/>
        <w:t>passed laws that limited voting times or required photo ID at the polls. In October, the U.S. Supreme Court blocked law a photo ID law in Wisconsin. The Court, however, in September overturned a federal appeals court ruling that restored a week of early voting and allowed same-day registration in Ohio</w:t>
      </w:r>
    </w:p>
    <w:p w:rsidR="00354F96" w:rsidRPr="0020795B" w:rsidRDefault="00354F96" w:rsidP="00D9410B">
      <w:pPr>
        <w:spacing w:after="0" w:line="240" w:lineRule="auto"/>
        <w:rPr>
          <w:rFonts w:ascii="Arial" w:eastAsia="Times New Roman" w:hAnsi="Arial" w:cs="Arial"/>
          <w:sz w:val="24"/>
          <w:szCs w:val="24"/>
          <w:lang w:val="en"/>
        </w:rPr>
      </w:pPr>
    </w:p>
    <w:p w:rsidR="00354F96" w:rsidRPr="00CE1A82" w:rsidRDefault="00354F96" w:rsidP="00D9410B">
      <w:pPr>
        <w:spacing w:after="0" w:line="240" w:lineRule="auto"/>
        <w:rPr>
          <w:rFonts w:ascii="Arial" w:eastAsia="Times New Roman" w:hAnsi="Arial" w:cs="Arial"/>
          <w:b/>
          <w:sz w:val="24"/>
          <w:szCs w:val="24"/>
          <w:u w:val="single"/>
          <w:lang w:val="en"/>
        </w:rPr>
      </w:pPr>
      <w:r w:rsidRPr="00CE1A82">
        <w:rPr>
          <w:rFonts w:ascii="Arial" w:eastAsia="Times New Roman" w:hAnsi="Arial" w:cs="Arial"/>
          <w:b/>
          <w:sz w:val="24"/>
          <w:szCs w:val="24"/>
          <w:u w:val="single"/>
          <w:lang w:val="en"/>
        </w:rPr>
        <w:t>2015</w:t>
      </w:r>
    </w:p>
    <w:p w:rsidR="00354F96" w:rsidRDefault="00354F96" w:rsidP="00D9410B">
      <w:pPr>
        <w:spacing w:after="0" w:line="240" w:lineRule="auto"/>
        <w:rPr>
          <w:rFonts w:ascii="Arial" w:eastAsia="Times New Roman" w:hAnsi="Arial" w:cs="Arial"/>
          <w:sz w:val="24"/>
          <w:szCs w:val="24"/>
          <w:lang w:val="en"/>
        </w:rPr>
      </w:pPr>
    </w:p>
    <w:p w:rsidR="0020795B" w:rsidRPr="0020795B" w:rsidRDefault="00354F96" w:rsidP="00D9410B">
      <w:pPr>
        <w:spacing w:after="0" w:line="240" w:lineRule="auto"/>
        <w:rPr>
          <w:rFonts w:ascii="Arial" w:eastAsia="Times New Roman" w:hAnsi="Arial" w:cs="Arial"/>
          <w:sz w:val="24"/>
          <w:szCs w:val="24"/>
          <w:u w:val="single"/>
          <w:lang w:val="en"/>
        </w:rPr>
      </w:pPr>
      <w:r w:rsidRPr="002A0DF2">
        <w:rPr>
          <w:rFonts w:ascii="Arial" w:hAnsi="Arial" w:cs="Arial"/>
          <w:sz w:val="24"/>
          <w:szCs w:val="24"/>
          <w:u w:val="single"/>
        </w:rPr>
        <w:t>A federal appeals panel ruled in August that Texas's voter ID law, which was passed in 2011, discriminates against blacks and Hispanics and violates Section 2 of the Voting Rights Act of 1965. The panel ordered a lower court to re-evaluate if the law was in fact written with discriminatory intent and to fix it if it was passed under such circumstances.</w:t>
      </w:r>
    </w:p>
    <w:p w:rsidR="0020795B" w:rsidRPr="0020795B" w:rsidRDefault="0020795B" w:rsidP="00D9410B">
      <w:pPr>
        <w:spacing w:after="0" w:line="240" w:lineRule="auto"/>
        <w:rPr>
          <w:rFonts w:ascii="Arial" w:eastAsia="Times New Roman" w:hAnsi="Arial" w:cs="Arial"/>
          <w:sz w:val="24"/>
          <w:szCs w:val="24"/>
          <w:lang w:val="en"/>
        </w:rPr>
      </w:pPr>
      <w:r w:rsidRPr="0020795B">
        <w:rPr>
          <w:rFonts w:ascii="Arial" w:eastAsia="Times New Roman" w:hAnsi="Arial" w:cs="Arial"/>
          <w:sz w:val="24"/>
          <w:szCs w:val="24"/>
          <w:lang w:val="en"/>
        </w:rPr>
        <w:t> </w:t>
      </w:r>
    </w:p>
    <w:p w:rsidR="00383FD3" w:rsidRPr="00D9410B" w:rsidRDefault="00383FD3" w:rsidP="00D9410B">
      <w:pPr>
        <w:spacing w:after="0" w:line="240" w:lineRule="auto"/>
        <w:rPr>
          <w:rFonts w:ascii="Arial" w:hAnsi="Arial" w:cs="Arial"/>
          <w:sz w:val="24"/>
          <w:szCs w:val="24"/>
        </w:rPr>
      </w:pPr>
    </w:p>
    <w:sectPr w:rsidR="00383FD3" w:rsidRPr="00D94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5B"/>
    <w:rsid w:val="000C3429"/>
    <w:rsid w:val="00167359"/>
    <w:rsid w:val="0020795B"/>
    <w:rsid w:val="002403A1"/>
    <w:rsid w:val="002A0DF2"/>
    <w:rsid w:val="002E4760"/>
    <w:rsid w:val="003207A6"/>
    <w:rsid w:val="00332670"/>
    <w:rsid w:val="00354F96"/>
    <w:rsid w:val="00383FD3"/>
    <w:rsid w:val="00391E47"/>
    <w:rsid w:val="00407288"/>
    <w:rsid w:val="004A0126"/>
    <w:rsid w:val="004D168E"/>
    <w:rsid w:val="006066AA"/>
    <w:rsid w:val="00660F2B"/>
    <w:rsid w:val="00670395"/>
    <w:rsid w:val="00715176"/>
    <w:rsid w:val="0075660B"/>
    <w:rsid w:val="007E0A82"/>
    <w:rsid w:val="009D50B7"/>
    <w:rsid w:val="00A83003"/>
    <w:rsid w:val="00AE5996"/>
    <w:rsid w:val="00C434D2"/>
    <w:rsid w:val="00CE1A82"/>
    <w:rsid w:val="00D63766"/>
    <w:rsid w:val="00D9410B"/>
    <w:rsid w:val="00DC618B"/>
    <w:rsid w:val="00E743F6"/>
    <w:rsid w:val="00EB1EBB"/>
    <w:rsid w:val="00F76C7E"/>
    <w:rsid w:val="00FB2570"/>
    <w:rsid w:val="00FE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4F96"/>
    <w:rPr>
      <w:color w:val="0000FF"/>
      <w:u w:val="single"/>
    </w:rPr>
  </w:style>
  <w:style w:type="character" w:styleId="Emphasis">
    <w:name w:val="Emphasis"/>
    <w:basedOn w:val="DefaultParagraphFont"/>
    <w:uiPriority w:val="20"/>
    <w:qFormat/>
    <w:rsid w:val="00670395"/>
    <w:rPr>
      <w:i/>
      <w:iCs/>
    </w:rPr>
  </w:style>
  <w:style w:type="paragraph" w:styleId="BalloonText">
    <w:name w:val="Balloon Text"/>
    <w:basedOn w:val="Normal"/>
    <w:link w:val="BalloonTextChar"/>
    <w:uiPriority w:val="99"/>
    <w:semiHidden/>
    <w:unhideWhenUsed/>
    <w:rsid w:val="00715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4F96"/>
    <w:rPr>
      <w:color w:val="0000FF"/>
      <w:u w:val="single"/>
    </w:rPr>
  </w:style>
  <w:style w:type="character" w:styleId="Emphasis">
    <w:name w:val="Emphasis"/>
    <w:basedOn w:val="DefaultParagraphFont"/>
    <w:uiPriority w:val="20"/>
    <w:qFormat/>
    <w:rsid w:val="00670395"/>
    <w:rPr>
      <w:i/>
      <w:iCs/>
    </w:rPr>
  </w:style>
  <w:style w:type="paragraph" w:styleId="BalloonText">
    <w:name w:val="Balloon Text"/>
    <w:basedOn w:val="Normal"/>
    <w:link w:val="BalloonTextChar"/>
    <w:uiPriority w:val="99"/>
    <w:semiHidden/>
    <w:unhideWhenUsed/>
    <w:rsid w:val="00715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10014">
      <w:bodyDiv w:val="1"/>
      <w:marLeft w:val="0"/>
      <w:marRight w:val="0"/>
      <w:marTop w:val="0"/>
      <w:marBottom w:val="0"/>
      <w:divBdr>
        <w:top w:val="none" w:sz="0" w:space="0" w:color="auto"/>
        <w:left w:val="none" w:sz="0" w:space="0" w:color="auto"/>
        <w:bottom w:val="none" w:sz="0" w:space="0" w:color="auto"/>
        <w:right w:val="none" w:sz="0" w:space="0" w:color="auto"/>
      </w:divBdr>
      <w:divsChild>
        <w:div w:id="1083601420">
          <w:marLeft w:val="0"/>
          <w:marRight w:val="0"/>
          <w:marTop w:val="0"/>
          <w:marBottom w:val="0"/>
          <w:divBdr>
            <w:top w:val="none" w:sz="0" w:space="0" w:color="auto"/>
            <w:left w:val="none" w:sz="0" w:space="0" w:color="auto"/>
            <w:bottom w:val="none" w:sz="0" w:space="0" w:color="auto"/>
            <w:right w:val="none" w:sz="0" w:space="0" w:color="auto"/>
          </w:divBdr>
          <w:divsChild>
            <w:div w:id="1437940148">
              <w:marLeft w:val="0"/>
              <w:marRight w:val="0"/>
              <w:marTop w:val="0"/>
              <w:marBottom w:val="0"/>
              <w:divBdr>
                <w:top w:val="none" w:sz="0" w:space="0" w:color="auto"/>
                <w:left w:val="none" w:sz="0" w:space="0" w:color="auto"/>
                <w:bottom w:val="none" w:sz="0" w:space="0" w:color="auto"/>
                <w:right w:val="none" w:sz="0" w:space="0" w:color="auto"/>
              </w:divBdr>
              <w:divsChild>
                <w:div w:id="428890777">
                  <w:marLeft w:val="0"/>
                  <w:marRight w:val="0"/>
                  <w:marTop w:val="0"/>
                  <w:marBottom w:val="0"/>
                  <w:divBdr>
                    <w:top w:val="none" w:sz="0" w:space="0" w:color="auto"/>
                    <w:left w:val="none" w:sz="0" w:space="0" w:color="auto"/>
                    <w:bottom w:val="none" w:sz="0" w:space="0" w:color="auto"/>
                    <w:right w:val="none" w:sz="0" w:space="0" w:color="auto"/>
                  </w:divBdr>
                  <w:divsChild>
                    <w:div w:id="475344601">
                      <w:marLeft w:val="0"/>
                      <w:marRight w:val="0"/>
                      <w:marTop w:val="0"/>
                      <w:marBottom w:val="0"/>
                      <w:divBdr>
                        <w:top w:val="none" w:sz="0" w:space="0" w:color="auto"/>
                        <w:left w:val="none" w:sz="0" w:space="0" w:color="auto"/>
                        <w:bottom w:val="none" w:sz="0" w:space="0" w:color="auto"/>
                        <w:right w:val="none" w:sz="0" w:space="0" w:color="auto"/>
                      </w:divBdr>
                    </w:div>
                    <w:div w:id="836649264">
                      <w:marLeft w:val="0"/>
                      <w:marRight w:val="0"/>
                      <w:marTop w:val="0"/>
                      <w:marBottom w:val="0"/>
                      <w:divBdr>
                        <w:top w:val="none" w:sz="0" w:space="0" w:color="auto"/>
                        <w:left w:val="none" w:sz="0" w:space="0" w:color="auto"/>
                        <w:bottom w:val="none" w:sz="0" w:space="0" w:color="auto"/>
                        <w:right w:val="none" w:sz="0" w:space="0" w:color="auto"/>
                      </w:divBdr>
                      <w:divsChild>
                        <w:div w:id="1859654784">
                          <w:marLeft w:val="0"/>
                          <w:marRight w:val="0"/>
                          <w:marTop w:val="0"/>
                          <w:marBottom w:val="0"/>
                          <w:divBdr>
                            <w:top w:val="none" w:sz="0" w:space="0" w:color="auto"/>
                            <w:left w:val="none" w:sz="0" w:space="0" w:color="auto"/>
                            <w:bottom w:val="none" w:sz="0" w:space="0" w:color="auto"/>
                            <w:right w:val="none" w:sz="0" w:space="0" w:color="auto"/>
                          </w:divBdr>
                          <w:divsChild>
                            <w:div w:id="1060591612">
                              <w:marLeft w:val="0"/>
                              <w:marRight w:val="0"/>
                              <w:marTop w:val="0"/>
                              <w:marBottom w:val="0"/>
                              <w:divBdr>
                                <w:top w:val="none" w:sz="0" w:space="0" w:color="auto"/>
                                <w:left w:val="none" w:sz="0" w:space="0" w:color="auto"/>
                                <w:bottom w:val="none" w:sz="0" w:space="0" w:color="auto"/>
                                <w:right w:val="none" w:sz="0" w:space="0" w:color="auto"/>
                              </w:divBdr>
                              <w:divsChild>
                                <w:div w:id="863250288">
                                  <w:marLeft w:val="0"/>
                                  <w:marRight w:val="0"/>
                                  <w:marTop w:val="0"/>
                                  <w:marBottom w:val="0"/>
                                  <w:divBdr>
                                    <w:top w:val="none" w:sz="0" w:space="0" w:color="auto"/>
                                    <w:left w:val="none" w:sz="0" w:space="0" w:color="auto"/>
                                    <w:bottom w:val="none" w:sz="0" w:space="0" w:color="auto"/>
                                    <w:right w:val="none" w:sz="0" w:space="0" w:color="auto"/>
                                  </w:divBdr>
                                  <w:divsChild>
                                    <w:div w:id="1131630992">
                                      <w:marLeft w:val="0"/>
                                      <w:marRight w:val="0"/>
                                      <w:marTop w:val="0"/>
                                      <w:marBottom w:val="0"/>
                                      <w:divBdr>
                                        <w:top w:val="none" w:sz="0" w:space="0" w:color="auto"/>
                                        <w:left w:val="none" w:sz="0" w:space="0" w:color="auto"/>
                                        <w:bottom w:val="none" w:sz="0" w:space="0" w:color="auto"/>
                                        <w:right w:val="none" w:sz="0" w:space="0" w:color="auto"/>
                                      </w:divBdr>
                                    </w:div>
                                  </w:divsChild>
                                </w:div>
                                <w:div w:id="2754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2382">
                          <w:marLeft w:val="0"/>
                          <w:marRight w:val="0"/>
                          <w:marTop w:val="0"/>
                          <w:marBottom w:val="0"/>
                          <w:divBdr>
                            <w:top w:val="none" w:sz="0" w:space="0" w:color="auto"/>
                            <w:left w:val="none" w:sz="0" w:space="0" w:color="auto"/>
                            <w:bottom w:val="none" w:sz="0" w:space="0" w:color="auto"/>
                            <w:right w:val="none" w:sz="0" w:space="0" w:color="auto"/>
                          </w:divBdr>
                          <w:divsChild>
                            <w:div w:id="1826848151">
                              <w:marLeft w:val="0"/>
                              <w:marRight w:val="0"/>
                              <w:marTop w:val="0"/>
                              <w:marBottom w:val="0"/>
                              <w:divBdr>
                                <w:top w:val="none" w:sz="0" w:space="0" w:color="auto"/>
                                <w:left w:val="none" w:sz="0" w:space="0" w:color="auto"/>
                                <w:bottom w:val="none" w:sz="0" w:space="0" w:color="auto"/>
                                <w:right w:val="none" w:sz="0" w:space="0" w:color="auto"/>
                              </w:divBdr>
                              <w:divsChild>
                                <w:div w:id="2131583960">
                                  <w:marLeft w:val="0"/>
                                  <w:marRight w:val="0"/>
                                  <w:marTop w:val="0"/>
                                  <w:marBottom w:val="0"/>
                                  <w:divBdr>
                                    <w:top w:val="none" w:sz="0" w:space="0" w:color="auto"/>
                                    <w:left w:val="none" w:sz="0" w:space="0" w:color="auto"/>
                                    <w:bottom w:val="none" w:sz="0" w:space="0" w:color="auto"/>
                                    <w:right w:val="none" w:sz="0" w:space="0" w:color="auto"/>
                                  </w:divBdr>
                                  <w:divsChild>
                                    <w:div w:id="139929716">
                                      <w:marLeft w:val="0"/>
                                      <w:marRight w:val="0"/>
                                      <w:marTop w:val="0"/>
                                      <w:marBottom w:val="0"/>
                                      <w:divBdr>
                                        <w:top w:val="none" w:sz="0" w:space="0" w:color="auto"/>
                                        <w:left w:val="none" w:sz="0" w:space="0" w:color="auto"/>
                                        <w:bottom w:val="none" w:sz="0" w:space="0" w:color="auto"/>
                                        <w:right w:val="none" w:sz="0" w:space="0" w:color="auto"/>
                                      </w:divBdr>
                                    </w:div>
                                  </w:divsChild>
                                </w:div>
                                <w:div w:id="20999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9478">
                          <w:marLeft w:val="0"/>
                          <w:marRight w:val="0"/>
                          <w:marTop w:val="0"/>
                          <w:marBottom w:val="0"/>
                          <w:divBdr>
                            <w:top w:val="none" w:sz="0" w:space="0" w:color="auto"/>
                            <w:left w:val="none" w:sz="0" w:space="0" w:color="auto"/>
                            <w:bottom w:val="none" w:sz="0" w:space="0" w:color="auto"/>
                            <w:right w:val="none" w:sz="0" w:space="0" w:color="auto"/>
                          </w:divBdr>
                          <w:divsChild>
                            <w:div w:id="425811934">
                              <w:marLeft w:val="0"/>
                              <w:marRight w:val="0"/>
                              <w:marTop w:val="0"/>
                              <w:marBottom w:val="0"/>
                              <w:divBdr>
                                <w:top w:val="none" w:sz="0" w:space="0" w:color="auto"/>
                                <w:left w:val="none" w:sz="0" w:space="0" w:color="auto"/>
                                <w:bottom w:val="none" w:sz="0" w:space="0" w:color="auto"/>
                                <w:right w:val="none" w:sz="0" w:space="0" w:color="auto"/>
                              </w:divBdr>
                              <w:divsChild>
                                <w:div w:id="1657952339">
                                  <w:marLeft w:val="0"/>
                                  <w:marRight w:val="0"/>
                                  <w:marTop w:val="0"/>
                                  <w:marBottom w:val="0"/>
                                  <w:divBdr>
                                    <w:top w:val="none" w:sz="0" w:space="0" w:color="auto"/>
                                    <w:left w:val="none" w:sz="0" w:space="0" w:color="auto"/>
                                    <w:bottom w:val="none" w:sz="0" w:space="0" w:color="auto"/>
                                    <w:right w:val="none" w:sz="0" w:space="0" w:color="auto"/>
                                  </w:divBdr>
                                  <w:divsChild>
                                    <w:div w:id="757098516">
                                      <w:marLeft w:val="0"/>
                                      <w:marRight w:val="0"/>
                                      <w:marTop w:val="0"/>
                                      <w:marBottom w:val="0"/>
                                      <w:divBdr>
                                        <w:top w:val="none" w:sz="0" w:space="0" w:color="auto"/>
                                        <w:left w:val="none" w:sz="0" w:space="0" w:color="auto"/>
                                        <w:bottom w:val="none" w:sz="0" w:space="0" w:color="auto"/>
                                        <w:right w:val="none" w:sz="0" w:space="0" w:color="auto"/>
                                      </w:divBdr>
                                    </w:div>
                                  </w:divsChild>
                                </w:div>
                                <w:div w:id="1506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79456">
                          <w:marLeft w:val="0"/>
                          <w:marRight w:val="0"/>
                          <w:marTop w:val="0"/>
                          <w:marBottom w:val="0"/>
                          <w:divBdr>
                            <w:top w:val="none" w:sz="0" w:space="0" w:color="auto"/>
                            <w:left w:val="none" w:sz="0" w:space="0" w:color="auto"/>
                            <w:bottom w:val="none" w:sz="0" w:space="0" w:color="auto"/>
                            <w:right w:val="none" w:sz="0" w:space="0" w:color="auto"/>
                          </w:divBdr>
                          <w:divsChild>
                            <w:div w:id="1204825807">
                              <w:marLeft w:val="0"/>
                              <w:marRight w:val="0"/>
                              <w:marTop w:val="0"/>
                              <w:marBottom w:val="0"/>
                              <w:divBdr>
                                <w:top w:val="none" w:sz="0" w:space="0" w:color="auto"/>
                                <w:left w:val="none" w:sz="0" w:space="0" w:color="auto"/>
                                <w:bottom w:val="none" w:sz="0" w:space="0" w:color="auto"/>
                                <w:right w:val="none" w:sz="0" w:space="0" w:color="auto"/>
                              </w:divBdr>
                              <w:divsChild>
                                <w:div w:id="521162692">
                                  <w:marLeft w:val="0"/>
                                  <w:marRight w:val="0"/>
                                  <w:marTop w:val="0"/>
                                  <w:marBottom w:val="0"/>
                                  <w:divBdr>
                                    <w:top w:val="none" w:sz="0" w:space="0" w:color="auto"/>
                                    <w:left w:val="none" w:sz="0" w:space="0" w:color="auto"/>
                                    <w:bottom w:val="none" w:sz="0" w:space="0" w:color="auto"/>
                                    <w:right w:val="none" w:sz="0" w:space="0" w:color="auto"/>
                                  </w:divBdr>
                                  <w:divsChild>
                                    <w:div w:id="1314336328">
                                      <w:marLeft w:val="0"/>
                                      <w:marRight w:val="0"/>
                                      <w:marTop w:val="0"/>
                                      <w:marBottom w:val="0"/>
                                      <w:divBdr>
                                        <w:top w:val="none" w:sz="0" w:space="0" w:color="auto"/>
                                        <w:left w:val="none" w:sz="0" w:space="0" w:color="auto"/>
                                        <w:bottom w:val="none" w:sz="0" w:space="0" w:color="auto"/>
                                        <w:right w:val="none" w:sz="0" w:space="0" w:color="auto"/>
                                      </w:divBdr>
                                    </w:div>
                                  </w:divsChild>
                                </w:div>
                                <w:div w:id="9329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0961">
                          <w:marLeft w:val="0"/>
                          <w:marRight w:val="0"/>
                          <w:marTop w:val="0"/>
                          <w:marBottom w:val="0"/>
                          <w:divBdr>
                            <w:top w:val="none" w:sz="0" w:space="0" w:color="auto"/>
                            <w:left w:val="none" w:sz="0" w:space="0" w:color="auto"/>
                            <w:bottom w:val="none" w:sz="0" w:space="0" w:color="auto"/>
                            <w:right w:val="none" w:sz="0" w:space="0" w:color="auto"/>
                          </w:divBdr>
                          <w:divsChild>
                            <w:div w:id="1252275315">
                              <w:marLeft w:val="0"/>
                              <w:marRight w:val="0"/>
                              <w:marTop w:val="0"/>
                              <w:marBottom w:val="0"/>
                              <w:divBdr>
                                <w:top w:val="none" w:sz="0" w:space="0" w:color="auto"/>
                                <w:left w:val="none" w:sz="0" w:space="0" w:color="auto"/>
                                <w:bottom w:val="none" w:sz="0" w:space="0" w:color="auto"/>
                                <w:right w:val="none" w:sz="0" w:space="0" w:color="auto"/>
                              </w:divBdr>
                              <w:divsChild>
                                <w:div w:id="1741173140">
                                  <w:marLeft w:val="0"/>
                                  <w:marRight w:val="0"/>
                                  <w:marTop w:val="0"/>
                                  <w:marBottom w:val="0"/>
                                  <w:divBdr>
                                    <w:top w:val="none" w:sz="0" w:space="0" w:color="auto"/>
                                    <w:left w:val="none" w:sz="0" w:space="0" w:color="auto"/>
                                    <w:bottom w:val="none" w:sz="0" w:space="0" w:color="auto"/>
                                    <w:right w:val="none" w:sz="0" w:space="0" w:color="auto"/>
                                  </w:divBdr>
                                  <w:divsChild>
                                    <w:div w:id="663125540">
                                      <w:marLeft w:val="0"/>
                                      <w:marRight w:val="0"/>
                                      <w:marTop w:val="0"/>
                                      <w:marBottom w:val="0"/>
                                      <w:divBdr>
                                        <w:top w:val="none" w:sz="0" w:space="0" w:color="auto"/>
                                        <w:left w:val="none" w:sz="0" w:space="0" w:color="auto"/>
                                        <w:bottom w:val="none" w:sz="0" w:space="0" w:color="auto"/>
                                        <w:right w:val="none" w:sz="0" w:space="0" w:color="auto"/>
                                      </w:divBdr>
                                    </w:div>
                                  </w:divsChild>
                                </w:div>
                                <w:div w:id="6071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0943">
                          <w:marLeft w:val="0"/>
                          <w:marRight w:val="0"/>
                          <w:marTop w:val="0"/>
                          <w:marBottom w:val="0"/>
                          <w:divBdr>
                            <w:top w:val="none" w:sz="0" w:space="0" w:color="auto"/>
                            <w:left w:val="none" w:sz="0" w:space="0" w:color="auto"/>
                            <w:bottom w:val="none" w:sz="0" w:space="0" w:color="auto"/>
                            <w:right w:val="none" w:sz="0" w:space="0" w:color="auto"/>
                          </w:divBdr>
                          <w:divsChild>
                            <w:div w:id="62609651">
                              <w:marLeft w:val="0"/>
                              <w:marRight w:val="0"/>
                              <w:marTop w:val="0"/>
                              <w:marBottom w:val="0"/>
                              <w:divBdr>
                                <w:top w:val="none" w:sz="0" w:space="0" w:color="auto"/>
                                <w:left w:val="none" w:sz="0" w:space="0" w:color="auto"/>
                                <w:bottom w:val="none" w:sz="0" w:space="0" w:color="auto"/>
                                <w:right w:val="none" w:sz="0" w:space="0" w:color="auto"/>
                              </w:divBdr>
                              <w:divsChild>
                                <w:div w:id="679166012">
                                  <w:marLeft w:val="0"/>
                                  <w:marRight w:val="0"/>
                                  <w:marTop w:val="0"/>
                                  <w:marBottom w:val="0"/>
                                  <w:divBdr>
                                    <w:top w:val="none" w:sz="0" w:space="0" w:color="auto"/>
                                    <w:left w:val="none" w:sz="0" w:space="0" w:color="auto"/>
                                    <w:bottom w:val="none" w:sz="0" w:space="0" w:color="auto"/>
                                    <w:right w:val="none" w:sz="0" w:space="0" w:color="auto"/>
                                  </w:divBdr>
                                  <w:divsChild>
                                    <w:div w:id="1976176282">
                                      <w:marLeft w:val="0"/>
                                      <w:marRight w:val="0"/>
                                      <w:marTop w:val="0"/>
                                      <w:marBottom w:val="0"/>
                                      <w:divBdr>
                                        <w:top w:val="none" w:sz="0" w:space="0" w:color="auto"/>
                                        <w:left w:val="none" w:sz="0" w:space="0" w:color="auto"/>
                                        <w:bottom w:val="none" w:sz="0" w:space="0" w:color="auto"/>
                                        <w:right w:val="none" w:sz="0" w:space="0" w:color="auto"/>
                                      </w:divBdr>
                                    </w:div>
                                  </w:divsChild>
                                </w:div>
                                <w:div w:id="13532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58408">
                          <w:marLeft w:val="0"/>
                          <w:marRight w:val="0"/>
                          <w:marTop w:val="0"/>
                          <w:marBottom w:val="0"/>
                          <w:divBdr>
                            <w:top w:val="none" w:sz="0" w:space="0" w:color="auto"/>
                            <w:left w:val="none" w:sz="0" w:space="0" w:color="auto"/>
                            <w:bottom w:val="none" w:sz="0" w:space="0" w:color="auto"/>
                            <w:right w:val="none" w:sz="0" w:space="0" w:color="auto"/>
                          </w:divBdr>
                          <w:divsChild>
                            <w:div w:id="46809228">
                              <w:marLeft w:val="0"/>
                              <w:marRight w:val="0"/>
                              <w:marTop w:val="0"/>
                              <w:marBottom w:val="0"/>
                              <w:divBdr>
                                <w:top w:val="none" w:sz="0" w:space="0" w:color="auto"/>
                                <w:left w:val="none" w:sz="0" w:space="0" w:color="auto"/>
                                <w:bottom w:val="none" w:sz="0" w:space="0" w:color="auto"/>
                                <w:right w:val="none" w:sz="0" w:space="0" w:color="auto"/>
                              </w:divBdr>
                              <w:divsChild>
                                <w:div w:id="1927880816">
                                  <w:marLeft w:val="0"/>
                                  <w:marRight w:val="0"/>
                                  <w:marTop w:val="0"/>
                                  <w:marBottom w:val="0"/>
                                  <w:divBdr>
                                    <w:top w:val="none" w:sz="0" w:space="0" w:color="auto"/>
                                    <w:left w:val="none" w:sz="0" w:space="0" w:color="auto"/>
                                    <w:bottom w:val="none" w:sz="0" w:space="0" w:color="auto"/>
                                    <w:right w:val="none" w:sz="0" w:space="0" w:color="auto"/>
                                  </w:divBdr>
                                  <w:divsChild>
                                    <w:div w:id="307174752">
                                      <w:marLeft w:val="0"/>
                                      <w:marRight w:val="0"/>
                                      <w:marTop w:val="0"/>
                                      <w:marBottom w:val="0"/>
                                      <w:divBdr>
                                        <w:top w:val="none" w:sz="0" w:space="0" w:color="auto"/>
                                        <w:left w:val="none" w:sz="0" w:space="0" w:color="auto"/>
                                        <w:bottom w:val="none" w:sz="0" w:space="0" w:color="auto"/>
                                        <w:right w:val="none" w:sz="0" w:space="0" w:color="auto"/>
                                      </w:divBdr>
                                    </w:div>
                                  </w:divsChild>
                                </w:div>
                                <w:div w:id="19977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5012">
                          <w:marLeft w:val="0"/>
                          <w:marRight w:val="0"/>
                          <w:marTop w:val="0"/>
                          <w:marBottom w:val="0"/>
                          <w:divBdr>
                            <w:top w:val="none" w:sz="0" w:space="0" w:color="auto"/>
                            <w:left w:val="none" w:sz="0" w:space="0" w:color="auto"/>
                            <w:bottom w:val="none" w:sz="0" w:space="0" w:color="auto"/>
                            <w:right w:val="none" w:sz="0" w:space="0" w:color="auto"/>
                          </w:divBdr>
                          <w:divsChild>
                            <w:div w:id="851261271">
                              <w:marLeft w:val="0"/>
                              <w:marRight w:val="0"/>
                              <w:marTop w:val="0"/>
                              <w:marBottom w:val="0"/>
                              <w:divBdr>
                                <w:top w:val="none" w:sz="0" w:space="0" w:color="auto"/>
                                <w:left w:val="none" w:sz="0" w:space="0" w:color="auto"/>
                                <w:bottom w:val="none" w:sz="0" w:space="0" w:color="auto"/>
                                <w:right w:val="none" w:sz="0" w:space="0" w:color="auto"/>
                              </w:divBdr>
                              <w:divsChild>
                                <w:div w:id="1636132976">
                                  <w:marLeft w:val="0"/>
                                  <w:marRight w:val="0"/>
                                  <w:marTop w:val="0"/>
                                  <w:marBottom w:val="0"/>
                                  <w:divBdr>
                                    <w:top w:val="none" w:sz="0" w:space="0" w:color="auto"/>
                                    <w:left w:val="none" w:sz="0" w:space="0" w:color="auto"/>
                                    <w:bottom w:val="none" w:sz="0" w:space="0" w:color="auto"/>
                                    <w:right w:val="none" w:sz="0" w:space="0" w:color="auto"/>
                                  </w:divBdr>
                                  <w:divsChild>
                                    <w:div w:id="1548377304">
                                      <w:marLeft w:val="0"/>
                                      <w:marRight w:val="0"/>
                                      <w:marTop w:val="0"/>
                                      <w:marBottom w:val="0"/>
                                      <w:divBdr>
                                        <w:top w:val="none" w:sz="0" w:space="0" w:color="auto"/>
                                        <w:left w:val="none" w:sz="0" w:space="0" w:color="auto"/>
                                        <w:bottom w:val="none" w:sz="0" w:space="0" w:color="auto"/>
                                        <w:right w:val="none" w:sz="0" w:space="0" w:color="auto"/>
                                      </w:divBdr>
                                    </w:div>
                                  </w:divsChild>
                                </w:div>
                                <w:div w:id="9746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27826">
                          <w:marLeft w:val="0"/>
                          <w:marRight w:val="0"/>
                          <w:marTop w:val="0"/>
                          <w:marBottom w:val="0"/>
                          <w:divBdr>
                            <w:top w:val="none" w:sz="0" w:space="0" w:color="auto"/>
                            <w:left w:val="none" w:sz="0" w:space="0" w:color="auto"/>
                            <w:bottom w:val="none" w:sz="0" w:space="0" w:color="auto"/>
                            <w:right w:val="none" w:sz="0" w:space="0" w:color="auto"/>
                          </w:divBdr>
                          <w:divsChild>
                            <w:div w:id="1537690934">
                              <w:marLeft w:val="0"/>
                              <w:marRight w:val="0"/>
                              <w:marTop w:val="0"/>
                              <w:marBottom w:val="0"/>
                              <w:divBdr>
                                <w:top w:val="none" w:sz="0" w:space="0" w:color="auto"/>
                                <w:left w:val="none" w:sz="0" w:space="0" w:color="auto"/>
                                <w:bottom w:val="none" w:sz="0" w:space="0" w:color="auto"/>
                                <w:right w:val="none" w:sz="0" w:space="0" w:color="auto"/>
                              </w:divBdr>
                              <w:divsChild>
                                <w:div w:id="2002268793">
                                  <w:marLeft w:val="0"/>
                                  <w:marRight w:val="0"/>
                                  <w:marTop w:val="0"/>
                                  <w:marBottom w:val="0"/>
                                  <w:divBdr>
                                    <w:top w:val="none" w:sz="0" w:space="0" w:color="auto"/>
                                    <w:left w:val="none" w:sz="0" w:space="0" w:color="auto"/>
                                    <w:bottom w:val="none" w:sz="0" w:space="0" w:color="auto"/>
                                    <w:right w:val="none" w:sz="0" w:space="0" w:color="auto"/>
                                  </w:divBdr>
                                  <w:divsChild>
                                    <w:div w:id="2022588864">
                                      <w:marLeft w:val="0"/>
                                      <w:marRight w:val="0"/>
                                      <w:marTop w:val="0"/>
                                      <w:marBottom w:val="0"/>
                                      <w:divBdr>
                                        <w:top w:val="none" w:sz="0" w:space="0" w:color="auto"/>
                                        <w:left w:val="none" w:sz="0" w:space="0" w:color="auto"/>
                                        <w:bottom w:val="none" w:sz="0" w:space="0" w:color="auto"/>
                                        <w:right w:val="none" w:sz="0" w:space="0" w:color="auto"/>
                                      </w:divBdr>
                                    </w:div>
                                  </w:divsChild>
                                </w:div>
                                <w:div w:id="18459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3368">
                          <w:marLeft w:val="0"/>
                          <w:marRight w:val="0"/>
                          <w:marTop w:val="0"/>
                          <w:marBottom w:val="0"/>
                          <w:divBdr>
                            <w:top w:val="none" w:sz="0" w:space="0" w:color="auto"/>
                            <w:left w:val="none" w:sz="0" w:space="0" w:color="auto"/>
                            <w:bottom w:val="none" w:sz="0" w:space="0" w:color="auto"/>
                            <w:right w:val="none" w:sz="0" w:space="0" w:color="auto"/>
                          </w:divBdr>
                          <w:divsChild>
                            <w:div w:id="2075348858">
                              <w:marLeft w:val="0"/>
                              <w:marRight w:val="0"/>
                              <w:marTop w:val="0"/>
                              <w:marBottom w:val="0"/>
                              <w:divBdr>
                                <w:top w:val="none" w:sz="0" w:space="0" w:color="auto"/>
                                <w:left w:val="none" w:sz="0" w:space="0" w:color="auto"/>
                                <w:bottom w:val="none" w:sz="0" w:space="0" w:color="auto"/>
                                <w:right w:val="none" w:sz="0" w:space="0" w:color="auto"/>
                              </w:divBdr>
                              <w:divsChild>
                                <w:div w:id="707487890">
                                  <w:marLeft w:val="0"/>
                                  <w:marRight w:val="0"/>
                                  <w:marTop w:val="0"/>
                                  <w:marBottom w:val="0"/>
                                  <w:divBdr>
                                    <w:top w:val="none" w:sz="0" w:space="0" w:color="auto"/>
                                    <w:left w:val="none" w:sz="0" w:space="0" w:color="auto"/>
                                    <w:bottom w:val="none" w:sz="0" w:space="0" w:color="auto"/>
                                    <w:right w:val="none" w:sz="0" w:space="0" w:color="auto"/>
                                  </w:divBdr>
                                  <w:divsChild>
                                    <w:div w:id="293218211">
                                      <w:marLeft w:val="0"/>
                                      <w:marRight w:val="0"/>
                                      <w:marTop w:val="0"/>
                                      <w:marBottom w:val="0"/>
                                      <w:divBdr>
                                        <w:top w:val="none" w:sz="0" w:space="0" w:color="auto"/>
                                        <w:left w:val="none" w:sz="0" w:space="0" w:color="auto"/>
                                        <w:bottom w:val="none" w:sz="0" w:space="0" w:color="auto"/>
                                        <w:right w:val="none" w:sz="0" w:space="0" w:color="auto"/>
                                      </w:divBdr>
                                    </w:div>
                                  </w:divsChild>
                                </w:div>
                                <w:div w:id="13495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7766">
                          <w:marLeft w:val="0"/>
                          <w:marRight w:val="0"/>
                          <w:marTop w:val="0"/>
                          <w:marBottom w:val="0"/>
                          <w:divBdr>
                            <w:top w:val="none" w:sz="0" w:space="0" w:color="auto"/>
                            <w:left w:val="none" w:sz="0" w:space="0" w:color="auto"/>
                            <w:bottom w:val="none" w:sz="0" w:space="0" w:color="auto"/>
                            <w:right w:val="none" w:sz="0" w:space="0" w:color="auto"/>
                          </w:divBdr>
                          <w:divsChild>
                            <w:div w:id="386077002">
                              <w:marLeft w:val="0"/>
                              <w:marRight w:val="0"/>
                              <w:marTop w:val="0"/>
                              <w:marBottom w:val="0"/>
                              <w:divBdr>
                                <w:top w:val="none" w:sz="0" w:space="0" w:color="auto"/>
                                <w:left w:val="none" w:sz="0" w:space="0" w:color="auto"/>
                                <w:bottom w:val="none" w:sz="0" w:space="0" w:color="auto"/>
                                <w:right w:val="none" w:sz="0" w:space="0" w:color="auto"/>
                              </w:divBdr>
                              <w:divsChild>
                                <w:div w:id="29578832">
                                  <w:marLeft w:val="0"/>
                                  <w:marRight w:val="0"/>
                                  <w:marTop w:val="0"/>
                                  <w:marBottom w:val="0"/>
                                  <w:divBdr>
                                    <w:top w:val="none" w:sz="0" w:space="0" w:color="auto"/>
                                    <w:left w:val="none" w:sz="0" w:space="0" w:color="auto"/>
                                    <w:bottom w:val="none" w:sz="0" w:space="0" w:color="auto"/>
                                    <w:right w:val="none" w:sz="0" w:space="0" w:color="auto"/>
                                  </w:divBdr>
                                  <w:divsChild>
                                    <w:div w:id="40596551">
                                      <w:marLeft w:val="0"/>
                                      <w:marRight w:val="0"/>
                                      <w:marTop w:val="0"/>
                                      <w:marBottom w:val="0"/>
                                      <w:divBdr>
                                        <w:top w:val="none" w:sz="0" w:space="0" w:color="auto"/>
                                        <w:left w:val="none" w:sz="0" w:space="0" w:color="auto"/>
                                        <w:bottom w:val="none" w:sz="0" w:space="0" w:color="auto"/>
                                        <w:right w:val="none" w:sz="0" w:space="0" w:color="auto"/>
                                      </w:divBdr>
                                    </w:div>
                                  </w:divsChild>
                                </w:div>
                                <w:div w:id="1776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9873">
                          <w:marLeft w:val="0"/>
                          <w:marRight w:val="0"/>
                          <w:marTop w:val="0"/>
                          <w:marBottom w:val="0"/>
                          <w:divBdr>
                            <w:top w:val="none" w:sz="0" w:space="0" w:color="auto"/>
                            <w:left w:val="none" w:sz="0" w:space="0" w:color="auto"/>
                            <w:bottom w:val="none" w:sz="0" w:space="0" w:color="auto"/>
                            <w:right w:val="none" w:sz="0" w:space="0" w:color="auto"/>
                          </w:divBdr>
                          <w:divsChild>
                            <w:div w:id="659620901">
                              <w:marLeft w:val="0"/>
                              <w:marRight w:val="0"/>
                              <w:marTop w:val="0"/>
                              <w:marBottom w:val="0"/>
                              <w:divBdr>
                                <w:top w:val="none" w:sz="0" w:space="0" w:color="auto"/>
                                <w:left w:val="none" w:sz="0" w:space="0" w:color="auto"/>
                                <w:bottom w:val="none" w:sz="0" w:space="0" w:color="auto"/>
                                <w:right w:val="none" w:sz="0" w:space="0" w:color="auto"/>
                              </w:divBdr>
                              <w:divsChild>
                                <w:div w:id="1595822098">
                                  <w:marLeft w:val="0"/>
                                  <w:marRight w:val="0"/>
                                  <w:marTop w:val="0"/>
                                  <w:marBottom w:val="0"/>
                                  <w:divBdr>
                                    <w:top w:val="none" w:sz="0" w:space="0" w:color="auto"/>
                                    <w:left w:val="none" w:sz="0" w:space="0" w:color="auto"/>
                                    <w:bottom w:val="none" w:sz="0" w:space="0" w:color="auto"/>
                                    <w:right w:val="none" w:sz="0" w:space="0" w:color="auto"/>
                                  </w:divBdr>
                                  <w:divsChild>
                                    <w:div w:id="1929654311">
                                      <w:marLeft w:val="0"/>
                                      <w:marRight w:val="0"/>
                                      <w:marTop w:val="0"/>
                                      <w:marBottom w:val="0"/>
                                      <w:divBdr>
                                        <w:top w:val="none" w:sz="0" w:space="0" w:color="auto"/>
                                        <w:left w:val="none" w:sz="0" w:space="0" w:color="auto"/>
                                        <w:bottom w:val="none" w:sz="0" w:space="0" w:color="auto"/>
                                        <w:right w:val="none" w:sz="0" w:space="0" w:color="auto"/>
                                      </w:divBdr>
                                    </w:div>
                                  </w:divsChild>
                                </w:div>
                                <w:div w:id="19613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08078">
                      <w:marLeft w:val="0"/>
                      <w:marRight w:val="0"/>
                      <w:marTop w:val="0"/>
                      <w:marBottom w:val="0"/>
                      <w:divBdr>
                        <w:top w:val="none" w:sz="0" w:space="0" w:color="auto"/>
                        <w:left w:val="none" w:sz="0" w:space="0" w:color="auto"/>
                        <w:bottom w:val="none" w:sz="0" w:space="0" w:color="auto"/>
                        <w:right w:val="none" w:sz="0" w:space="0" w:color="auto"/>
                      </w:divBdr>
                    </w:div>
                    <w:div w:id="1320765966">
                      <w:marLeft w:val="0"/>
                      <w:marRight w:val="0"/>
                      <w:marTop w:val="0"/>
                      <w:marBottom w:val="0"/>
                      <w:divBdr>
                        <w:top w:val="none" w:sz="0" w:space="0" w:color="auto"/>
                        <w:left w:val="none" w:sz="0" w:space="0" w:color="auto"/>
                        <w:bottom w:val="none" w:sz="0" w:space="0" w:color="auto"/>
                        <w:right w:val="none" w:sz="0" w:space="0" w:color="auto"/>
                      </w:divBdr>
                      <w:divsChild>
                        <w:div w:id="885218027">
                          <w:marLeft w:val="0"/>
                          <w:marRight w:val="0"/>
                          <w:marTop w:val="0"/>
                          <w:marBottom w:val="0"/>
                          <w:divBdr>
                            <w:top w:val="none" w:sz="0" w:space="0" w:color="auto"/>
                            <w:left w:val="none" w:sz="0" w:space="0" w:color="auto"/>
                            <w:bottom w:val="none" w:sz="0" w:space="0" w:color="auto"/>
                            <w:right w:val="none" w:sz="0" w:space="0" w:color="auto"/>
                          </w:divBdr>
                          <w:divsChild>
                            <w:div w:id="1038504160">
                              <w:marLeft w:val="0"/>
                              <w:marRight w:val="0"/>
                              <w:marTop w:val="0"/>
                              <w:marBottom w:val="0"/>
                              <w:divBdr>
                                <w:top w:val="none" w:sz="0" w:space="0" w:color="auto"/>
                                <w:left w:val="none" w:sz="0" w:space="0" w:color="auto"/>
                                <w:bottom w:val="none" w:sz="0" w:space="0" w:color="auto"/>
                                <w:right w:val="none" w:sz="0" w:space="0" w:color="auto"/>
                              </w:divBdr>
                              <w:divsChild>
                                <w:div w:id="278538089">
                                  <w:marLeft w:val="0"/>
                                  <w:marRight w:val="0"/>
                                  <w:marTop w:val="0"/>
                                  <w:marBottom w:val="0"/>
                                  <w:divBdr>
                                    <w:top w:val="none" w:sz="0" w:space="0" w:color="auto"/>
                                    <w:left w:val="none" w:sz="0" w:space="0" w:color="auto"/>
                                    <w:bottom w:val="none" w:sz="0" w:space="0" w:color="auto"/>
                                    <w:right w:val="none" w:sz="0" w:space="0" w:color="auto"/>
                                  </w:divBdr>
                                  <w:divsChild>
                                    <w:div w:id="80683688">
                                      <w:marLeft w:val="0"/>
                                      <w:marRight w:val="0"/>
                                      <w:marTop w:val="0"/>
                                      <w:marBottom w:val="0"/>
                                      <w:divBdr>
                                        <w:top w:val="none" w:sz="0" w:space="0" w:color="auto"/>
                                        <w:left w:val="none" w:sz="0" w:space="0" w:color="auto"/>
                                        <w:bottom w:val="none" w:sz="0" w:space="0" w:color="auto"/>
                                        <w:right w:val="none" w:sz="0" w:space="0" w:color="auto"/>
                                      </w:divBdr>
                                    </w:div>
                                  </w:divsChild>
                                </w:div>
                                <w:div w:id="21029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3734">
                          <w:marLeft w:val="0"/>
                          <w:marRight w:val="0"/>
                          <w:marTop w:val="0"/>
                          <w:marBottom w:val="0"/>
                          <w:divBdr>
                            <w:top w:val="none" w:sz="0" w:space="0" w:color="auto"/>
                            <w:left w:val="none" w:sz="0" w:space="0" w:color="auto"/>
                            <w:bottom w:val="none" w:sz="0" w:space="0" w:color="auto"/>
                            <w:right w:val="none" w:sz="0" w:space="0" w:color="auto"/>
                          </w:divBdr>
                          <w:divsChild>
                            <w:div w:id="1734816651">
                              <w:marLeft w:val="0"/>
                              <w:marRight w:val="0"/>
                              <w:marTop w:val="0"/>
                              <w:marBottom w:val="0"/>
                              <w:divBdr>
                                <w:top w:val="none" w:sz="0" w:space="0" w:color="auto"/>
                                <w:left w:val="none" w:sz="0" w:space="0" w:color="auto"/>
                                <w:bottom w:val="none" w:sz="0" w:space="0" w:color="auto"/>
                                <w:right w:val="none" w:sz="0" w:space="0" w:color="auto"/>
                              </w:divBdr>
                              <w:divsChild>
                                <w:div w:id="367923545">
                                  <w:marLeft w:val="0"/>
                                  <w:marRight w:val="0"/>
                                  <w:marTop w:val="0"/>
                                  <w:marBottom w:val="0"/>
                                  <w:divBdr>
                                    <w:top w:val="none" w:sz="0" w:space="0" w:color="auto"/>
                                    <w:left w:val="none" w:sz="0" w:space="0" w:color="auto"/>
                                    <w:bottom w:val="none" w:sz="0" w:space="0" w:color="auto"/>
                                    <w:right w:val="none" w:sz="0" w:space="0" w:color="auto"/>
                                  </w:divBdr>
                                  <w:divsChild>
                                    <w:div w:id="115873527">
                                      <w:marLeft w:val="0"/>
                                      <w:marRight w:val="0"/>
                                      <w:marTop w:val="0"/>
                                      <w:marBottom w:val="0"/>
                                      <w:divBdr>
                                        <w:top w:val="none" w:sz="0" w:space="0" w:color="auto"/>
                                        <w:left w:val="none" w:sz="0" w:space="0" w:color="auto"/>
                                        <w:bottom w:val="none" w:sz="0" w:space="0" w:color="auto"/>
                                        <w:right w:val="none" w:sz="0" w:space="0" w:color="auto"/>
                                      </w:divBdr>
                                    </w:div>
                                  </w:divsChild>
                                </w:div>
                                <w:div w:id="21464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3491">
                          <w:marLeft w:val="0"/>
                          <w:marRight w:val="0"/>
                          <w:marTop w:val="0"/>
                          <w:marBottom w:val="0"/>
                          <w:divBdr>
                            <w:top w:val="none" w:sz="0" w:space="0" w:color="auto"/>
                            <w:left w:val="none" w:sz="0" w:space="0" w:color="auto"/>
                            <w:bottom w:val="none" w:sz="0" w:space="0" w:color="auto"/>
                            <w:right w:val="none" w:sz="0" w:space="0" w:color="auto"/>
                          </w:divBdr>
                          <w:divsChild>
                            <w:div w:id="1661082679">
                              <w:marLeft w:val="0"/>
                              <w:marRight w:val="0"/>
                              <w:marTop w:val="0"/>
                              <w:marBottom w:val="0"/>
                              <w:divBdr>
                                <w:top w:val="none" w:sz="0" w:space="0" w:color="auto"/>
                                <w:left w:val="none" w:sz="0" w:space="0" w:color="auto"/>
                                <w:bottom w:val="none" w:sz="0" w:space="0" w:color="auto"/>
                                <w:right w:val="none" w:sz="0" w:space="0" w:color="auto"/>
                              </w:divBdr>
                              <w:divsChild>
                                <w:div w:id="442308361">
                                  <w:marLeft w:val="0"/>
                                  <w:marRight w:val="0"/>
                                  <w:marTop w:val="0"/>
                                  <w:marBottom w:val="0"/>
                                  <w:divBdr>
                                    <w:top w:val="none" w:sz="0" w:space="0" w:color="auto"/>
                                    <w:left w:val="none" w:sz="0" w:space="0" w:color="auto"/>
                                    <w:bottom w:val="none" w:sz="0" w:space="0" w:color="auto"/>
                                    <w:right w:val="none" w:sz="0" w:space="0" w:color="auto"/>
                                  </w:divBdr>
                                  <w:divsChild>
                                    <w:div w:id="1851025513">
                                      <w:marLeft w:val="0"/>
                                      <w:marRight w:val="0"/>
                                      <w:marTop w:val="0"/>
                                      <w:marBottom w:val="0"/>
                                      <w:divBdr>
                                        <w:top w:val="none" w:sz="0" w:space="0" w:color="auto"/>
                                        <w:left w:val="none" w:sz="0" w:space="0" w:color="auto"/>
                                        <w:bottom w:val="none" w:sz="0" w:space="0" w:color="auto"/>
                                        <w:right w:val="none" w:sz="0" w:space="0" w:color="auto"/>
                                      </w:divBdr>
                                    </w:div>
                                  </w:divsChild>
                                </w:div>
                                <w:div w:id="13245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2812">
                          <w:marLeft w:val="0"/>
                          <w:marRight w:val="0"/>
                          <w:marTop w:val="0"/>
                          <w:marBottom w:val="0"/>
                          <w:divBdr>
                            <w:top w:val="none" w:sz="0" w:space="0" w:color="auto"/>
                            <w:left w:val="none" w:sz="0" w:space="0" w:color="auto"/>
                            <w:bottom w:val="none" w:sz="0" w:space="0" w:color="auto"/>
                            <w:right w:val="none" w:sz="0" w:space="0" w:color="auto"/>
                          </w:divBdr>
                          <w:divsChild>
                            <w:div w:id="1646859147">
                              <w:marLeft w:val="0"/>
                              <w:marRight w:val="0"/>
                              <w:marTop w:val="0"/>
                              <w:marBottom w:val="0"/>
                              <w:divBdr>
                                <w:top w:val="none" w:sz="0" w:space="0" w:color="auto"/>
                                <w:left w:val="none" w:sz="0" w:space="0" w:color="auto"/>
                                <w:bottom w:val="none" w:sz="0" w:space="0" w:color="auto"/>
                                <w:right w:val="none" w:sz="0" w:space="0" w:color="auto"/>
                              </w:divBdr>
                              <w:divsChild>
                                <w:div w:id="269893973">
                                  <w:marLeft w:val="0"/>
                                  <w:marRight w:val="0"/>
                                  <w:marTop w:val="0"/>
                                  <w:marBottom w:val="0"/>
                                  <w:divBdr>
                                    <w:top w:val="none" w:sz="0" w:space="0" w:color="auto"/>
                                    <w:left w:val="none" w:sz="0" w:space="0" w:color="auto"/>
                                    <w:bottom w:val="none" w:sz="0" w:space="0" w:color="auto"/>
                                    <w:right w:val="none" w:sz="0" w:space="0" w:color="auto"/>
                                  </w:divBdr>
                                  <w:divsChild>
                                    <w:div w:id="828643073">
                                      <w:marLeft w:val="0"/>
                                      <w:marRight w:val="0"/>
                                      <w:marTop w:val="0"/>
                                      <w:marBottom w:val="0"/>
                                      <w:divBdr>
                                        <w:top w:val="none" w:sz="0" w:space="0" w:color="auto"/>
                                        <w:left w:val="none" w:sz="0" w:space="0" w:color="auto"/>
                                        <w:bottom w:val="none" w:sz="0" w:space="0" w:color="auto"/>
                                        <w:right w:val="none" w:sz="0" w:space="0" w:color="auto"/>
                                      </w:divBdr>
                                    </w:div>
                                  </w:divsChild>
                                </w:div>
                                <w:div w:id="19721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3625">
                          <w:marLeft w:val="0"/>
                          <w:marRight w:val="0"/>
                          <w:marTop w:val="0"/>
                          <w:marBottom w:val="0"/>
                          <w:divBdr>
                            <w:top w:val="none" w:sz="0" w:space="0" w:color="auto"/>
                            <w:left w:val="none" w:sz="0" w:space="0" w:color="auto"/>
                            <w:bottom w:val="none" w:sz="0" w:space="0" w:color="auto"/>
                            <w:right w:val="none" w:sz="0" w:space="0" w:color="auto"/>
                          </w:divBdr>
                          <w:divsChild>
                            <w:div w:id="316230336">
                              <w:marLeft w:val="0"/>
                              <w:marRight w:val="0"/>
                              <w:marTop w:val="0"/>
                              <w:marBottom w:val="0"/>
                              <w:divBdr>
                                <w:top w:val="none" w:sz="0" w:space="0" w:color="auto"/>
                                <w:left w:val="none" w:sz="0" w:space="0" w:color="auto"/>
                                <w:bottom w:val="none" w:sz="0" w:space="0" w:color="auto"/>
                                <w:right w:val="none" w:sz="0" w:space="0" w:color="auto"/>
                              </w:divBdr>
                              <w:divsChild>
                                <w:div w:id="839778408">
                                  <w:marLeft w:val="0"/>
                                  <w:marRight w:val="0"/>
                                  <w:marTop w:val="0"/>
                                  <w:marBottom w:val="0"/>
                                  <w:divBdr>
                                    <w:top w:val="none" w:sz="0" w:space="0" w:color="auto"/>
                                    <w:left w:val="none" w:sz="0" w:space="0" w:color="auto"/>
                                    <w:bottom w:val="none" w:sz="0" w:space="0" w:color="auto"/>
                                    <w:right w:val="none" w:sz="0" w:space="0" w:color="auto"/>
                                  </w:divBdr>
                                  <w:divsChild>
                                    <w:div w:id="1251038675">
                                      <w:marLeft w:val="0"/>
                                      <w:marRight w:val="0"/>
                                      <w:marTop w:val="0"/>
                                      <w:marBottom w:val="0"/>
                                      <w:divBdr>
                                        <w:top w:val="none" w:sz="0" w:space="0" w:color="auto"/>
                                        <w:left w:val="none" w:sz="0" w:space="0" w:color="auto"/>
                                        <w:bottom w:val="none" w:sz="0" w:space="0" w:color="auto"/>
                                        <w:right w:val="none" w:sz="0" w:space="0" w:color="auto"/>
                                      </w:divBdr>
                                    </w:div>
                                  </w:divsChild>
                                </w:div>
                                <w:div w:id="3823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6500">
                          <w:marLeft w:val="0"/>
                          <w:marRight w:val="0"/>
                          <w:marTop w:val="0"/>
                          <w:marBottom w:val="0"/>
                          <w:divBdr>
                            <w:top w:val="none" w:sz="0" w:space="0" w:color="auto"/>
                            <w:left w:val="none" w:sz="0" w:space="0" w:color="auto"/>
                            <w:bottom w:val="none" w:sz="0" w:space="0" w:color="auto"/>
                            <w:right w:val="none" w:sz="0" w:space="0" w:color="auto"/>
                          </w:divBdr>
                          <w:divsChild>
                            <w:div w:id="1658877874">
                              <w:marLeft w:val="0"/>
                              <w:marRight w:val="0"/>
                              <w:marTop w:val="0"/>
                              <w:marBottom w:val="0"/>
                              <w:divBdr>
                                <w:top w:val="none" w:sz="0" w:space="0" w:color="auto"/>
                                <w:left w:val="none" w:sz="0" w:space="0" w:color="auto"/>
                                <w:bottom w:val="none" w:sz="0" w:space="0" w:color="auto"/>
                                <w:right w:val="none" w:sz="0" w:space="0" w:color="auto"/>
                              </w:divBdr>
                              <w:divsChild>
                                <w:div w:id="1304390724">
                                  <w:marLeft w:val="0"/>
                                  <w:marRight w:val="0"/>
                                  <w:marTop w:val="0"/>
                                  <w:marBottom w:val="0"/>
                                  <w:divBdr>
                                    <w:top w:val="none" w:sz="0" w:space="0" w:color="auto"/>
                                    <w:left w:val="none" w:sz="0" w:space="0" w:color="auto"/>
                                    <w:bottom w:val="none" w:sz="0" w:space="0" w:color="auto"/>
                                    <w:right w:val="none" w:sz="0" w:space="0" w:color="auto"/>
                                  </w:divBdr>
                                  <w:divsChild>
                                    <w:div w:id="851535424">
                                      <w:marLeft w:val="0"/>
                                      <w:marRight w:val="0"/>
                                      <w:marTop w:val="0"/>
                                      <w:marBottom w:val="0"/>
                                      <w:divBdr>
                                        <w:top w:val="none" w:sz="0" w:space="0" w:color="auto"/>
                                        <w:left w:val="none" w:sz="0" w:space="0" w:color="auto"/>
                                        <w:bottom w:val="none" w:sz="0" w:space="0" w:color="auto"/>
                                        <w:right w:val="none" w:sz="0" w:space="0" w:color="auto"/>
                                      </w:divBdr>
                                    </w:div>
                                  </w:divsChild>
                                </w:div>
                                <w:div w:id="4874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7764">
                          <w:marLeft w:val="0"/>
                          <w:marRight w:val="0"/>
                          <w:marTop w:val="0"/>
                          <w:marBottom w:val="0"/>
                          <w:divBdr>
                            <w:top w:val="none" w:sz="0" w:space="0" w:color="auto"/>
                            <w:left w:val="none" w:sz="0" w:space="0" w:color="auto"/>
                            <w:bottom w:val="none" w:sz="0" w:space="0" w:color="auto"/>
                            <w:right w:val="none" w:sz="0" w:space="0" w:color="auto"/>
                          </w:divBdr>
                          <w:divsChild>
                            <w:div w:id="1664162244">
                              <w:marLeft w:val="0"/>
                              <w:marRight w:val="0"/>
                              <w:marTop w:val="0"/>
                              <w:marBottom w:val="0"/>
                              <w:divBdr>
                                <w:top w:val="none" w:sz="0" w:space="0" w:color="auto"/>
                                <w:left w:val="none" w:sz="0" w:space="0" w:color="auto"/>
                                <w:bottom w:val="none" w:sz="0" w:space="0" w:color="auto"/>
                                <w:right w:val="none" w:sz="0" w:space="0" w:color="auto"/>
                              </w:divBdr>
                              <w:divsChild>
                                <w:div w:id="1639991068">
                                  <w:marLeft w:val="0"/>
                                  <w:marRight w:val="0"/>
                                  <w:marTop w:val="0"/>
                                  <w:marBottom w:val="0"/>
                                  <w:divBdr>
                                    <w:top w:val="none" w:sz="0" w:space="0" w:color="auto"/>
                                    <w:left w:val="none" w:sz="0" w:space="0" w:color="auto"/>
                                    <w:bottom w:val="none" w:sz="0" w:space="0" w:color="auto"/>
                                    <w:right w:val="none" w:sz="0" w:space="0" w:color="auto"/>
                                  </w:divBdr>
                                  <w:divsChild>
                                    <w:div w:id="814177499">
                                      <w:marLeft w:val="0"/>
                                      <w:marRight w:val="0"/>
                                      <w:marTop w:val="0"/>
                                      <w:marBottom w:val="0"/>
                                      <w:divBdr>
                                        <w:top w:val="none" w:sz="0" w:space="0" w:color="auto"/>
                                        <w:left w:val="none" w:sz="0" w:space="0" w:color="auto"/>
                                        <w:bottom w:val="none" w:sz="0" w:space="0" w:color="auto"/>
                                        <w:right w:val="none" w:sz="0" w:space="0" w:color="auto"/>
                                      </w:divBdr>
                                    </w:div>
                                  </w:divsChild>
                                </w:div>
                                <w:div w:id="2778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10610">
                          <w:marLeft w:val="0"/>
                          <w:marRight w:val="0"/>
                          <w:marTop w:val="0"/>
                          <w:marBottom w:val="0"/>
                          <w:divBdr>
                            <w:top w:val="none" w:sz="0" w:space="0" w:color="auto"/>
                            <w:left w:val="none" w:sz="0" w:space="0" w:color="auto"/>
                            <w:bottom w:val="none" w:sz="0" w:space="0" w:color="auto"/>
                            <w:right w:val="none" w:sz="0" w:space="0" w:color="auto"/>
                          </w:divBdr>
                          <w:divsChild>
                            <w:div w:id="729504658">
                              <w:marLeft w:val="0"/>
                              <w:marRight w:val="0"/>
                              <w:marTop w:val="0"/>
                              <w:marBottom w:val="0"/>
                              <w:divBdr>
                                <w:top w:val="none" w:sz="0" w:space="0" w:color="auto"/>
                                <w:left w:val="none" w:sz="0" w:space="0" w:color="auto"/>
                                <w:bottom w:val="none" w:sz="0" w:space="0" w:color="auto"/>
                                <w:right w:val="none" w:sz="0" w:space="0" w:color="auto"/>
                              </w:divBdr>
                              <w:divsChild>
                                <w:div w:id="554389260">
                                  <w:marLeft w:val="0"/>
                                  <w:marRight w:val="0"/>
                                  <w:marTop w:val="0"/>
                                  <w:marBottom w:val="0"/>
                                  <w:divBdr>
                                    <w:top w:val="none" w:sz="0" w:space="0" w:color="auto"/>
                                    <w:left w:val="none" w:sz="0" w:space="0" w:color="auto"/>
                                    <w:bottom w:val="none" w:sz="0" w:space="0" w:color="auto"/>
                                    <w:right w:val="none" w:sz="0" w:space="0" w:color="auto"/>
                                  </w:divBdr>
                                  <w:divsChild>
                                    <w:div w:id="1898973996">
                                      <w:marLeft w:val="0"/>
                                      <w:marRight w:val="0"/>
                                      <w:marTop w:val="0"/>
                                      <w:marBottom w:val="0"/>
                                      <w:divBdr>
                                        <w:top w:val="none" w:sz="0" w:space="0" w:color="auto"/>
                                        <w:left w:val="none" w:sz="0" w:space="0" w:color="auto"/>
                                        <w:bottom w:val="none" w:sz="0" w:space="0" w:color="auto"/>
                                        <w:right w:val="none" w:sz="0" w:space="0" w:color="auto"/>
                                      </w:divBdr>
                                    </w:div>
                                  </w:divsChild>
                                </w:div>
                                <w:div w:id="7182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6315">
                          <w:marLeft w:val="0"/>
                          <w:marRight w:val="0"/>
                          <w:marTop w:val="0"/>
                          <w:marBottom w:val="0"/>
                          <w:divBdr>
                            <w:top w:val="none" w:sz="0" w:space="0" w:color="auto"/>
                            <w:left w:val="none" w:sz="0" w:space="0" w:color="auto"/>
                            <w:bottom w:val="none" w:sz="0" w:space="0" w:color="auto"/>
                            <w:right w:val="none" w:sz="0" w:space="0" w:color="auto"/>
                          </w:divBdr>
                          <w:divsChild>
                            <w:div w:id="1105076598">
                              <w:marLeft w:val="0"/>
                              <w:marRight w:val="0"/>
                              <w:marTop w:val="0"/>
                              <w:marBottom w:val="0"/>
                              <w:divBdr>
                                <w:top w:val="none" w:sz="0" w:space="0" w:color="auto"/>
                                <w:left w:val="none" w:sz="0" w:space="0" w:color="auto"/>
                                <w:bottom w:val="none" w:sz="0" w:space="0" w:color="auto"/>
                                <w:right w:val="none" w:sz="0" w:space="0" w:color="auto"/>
                              </w:divBdr>
                              <w:divsChild>
                                <w:div w:id="195048688">
                                  <w:marLeft w:val="0"/>
                                  <w:marRight w:val="0"/>
                                  <w:marTop w:val="0"/>
                                  <w:marBottom w:val="0"/>
                                  <w:divBdr>
                                    <w:top w:val="none" w:sz="0" w:space="0" w:color="auto"/>
                                    <w:left w:val="none" w:sz="0" w:space="0" w:color="auto"/>
                                    <w:bottom w:val="none" w:sz="0" w:space="0" w:color="auto"/>
                                    <w:right w:val="none" w:sz="0" w:space="0" w:color="auto"/>
                                  </w:divBdr>
                                  <w:divsChild>
                                    <w:div w:id="466165589">
                                      <w:marLeft w:val="0"/>
                                      <w:marRight w:val="0"/>
                                      <w:marTop w:val="0"/>
                                      <w:marBottom w:val="0"/>
                                      <w:divBdr>
                                        <w:top w:val="none" w:sz="0" w:space="0" w:color="auto"/>
                                        <w:left w:val="none" w:sz="0" w:space="0" w:color="auto"/>
                                        <w:bottom w:val="none" w:sz="0" w:space="0" w:color="auto"/>
                                        <w:right w:val="none" w:sz="0" w:space="0" w:color="auto"/>
                                      </w:divBdr>
                                    </w:div>
                                  </w:divsChild>
                                </w:div>
                                <w:div w:id="21210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7163">
                          <w:marLeft w:val="0"/>
                          <w:marRight w:val="0"/>
                          <w:marTop w:val="0"/>
                          <w:marBottom w:val="0"/>
                          <w:divBdr>
                            <w:top w:val="none" w:sz="0" w:space="0" w:color="auto"/>
                            <w:left w:val="none" w:sz="0" w:space="0" w:color="auto"/>
                            <w:bottom w:val="none" w:sz="0" w:space="0" w:color="auto"/>
                            <w:right w:val="none" w:sz="0" w:space="0" w:color="auto"/>
                          </w:divBdr>
                          <w:divsChild>
                            <w:div w:id="1124541780">
                              <w:marLeft w:val="0"/>
                              <w:marRight w:val="0"/>
                              <w:marTop w:val="0"/>
                              <w:marBottom w:val="0"/>
                              <w:divBdr>
                                <w:top w:val="none" w:sz="0" w:space="0" w:color="auto"/>
                                <w:left w:val="none" w:sz="0" w:space="0" w:color="auto"/>
                                <w:bottom w:val="none" w:sz="0" w:space="0" w:color="auto"/>
                                <w:right w:val="none" w:sz="0" w:space="0" w:color="auto"/>
                              </w:divBdr>
                              <w:divsChild>
                                <w:div w:id="1273124823">
                                  <w:marLeft w:val="0"/>
                                  <w:marRight w:val="0"/>
                                  <w:marTop w:val="0"/>
                                  <w:marBottom w:val="0"/>
                                  <w:divBdr>
                                    <w:top w:val="none" w:sz="0" w:space="0" w:color="auto"/>
                                    <w:left w:val="none" w:sz="0" w:space="0" w:color="auto"/>
                                    <w:bottom w:val="none" w:sz="0" w:space="0" w:color="auto"/>
                                    <w:right w:val="none" w:sz="0" w:space="0" w:color="auto"/>
                                  </w:divBdr>
                                  <w:divsChild>
                                    <w:div w:id="1784962603">
                                      <w:marLeft w:val="0"/>
                                      <w:marRight w:val="0"/>
                                      <w:marTop w:val="0"/>
                                      <w:marBottom w:val="0"/>
                                      <w:divBdr>
                                        <w:top w:val="none" w:sz="0" w:space="0" w:color="auto"/>
                                        <w:left w:val="none" w:sz="0" w:space="0" w:color="auto"/>
                                        <w:bottom w:val="none" w:sz="0" w:space="0" w:color="auto"/>
                                        <w:right w:val="none" w:sz="0" w:space="0" w:color="auto"/>
                                      </w:divBdr>
                                    </w:div>
                                  </w:divsChild>
                                </w:div>
                                <w:div w:id="17601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8202">
                          <w:marLeft w:val="0"/>
                          <w:marRight w:val="0"/>
                          <w:marTop w:val="0"/>
                          <w:marBottom w:val="0"/>
                          <w:divBdr>
                            <w:top w:val="none" w:sz="0" w:space="0" w:color="auto"/>
                            <w:left w:val="none" w:sz="0" w:space="0" w:color="auto"/>
                            <w:bottom w:val="none" w:sz="0" w:space="0" w:color="auto"/>
                            <w:right w:val="none" w:sz="0" w:space="0" w:color="auto"/>
                          </w:divBdr>
                          <w:divsChild>
                            <w:div w:id="1885603530">
                              <w:marLeft w:val="0"/>
                              <w:marRight w:val="0"/>
                              <w:marTop w:val="0"/>
                              <w:marBottom w:val="0"/>
                              <w:divBdr>
                                <w:top w:val="none" w:sz="0" w:space="0" w:color="auto"/>
                                <w:left w:val="none" w:sz="0" w:space="0" w:color="auto"/>
                                <w:bottom w:val="none" w:sz="0" w:space="0" w:color="auto"/>
                                <w:right w:val="none" w:sz="0" w:space="0" w:color="auto"/>
                              </w:divBdr>
                              <w:divsChild>
                                <w:div w:id="2013558378">
                                  <w:marLeft w:val="0"/>
                                  <w:marRight w:val="0"/>
                                  <w:marTop w:val="0"/>
                                  <w:marBottom w:val="0"/>
                                  <w:divBdr>
                                    <w:top w:val="none" w:sz="0" w:space="0" w:color="auto"/>
                                    <w:left w:val="none" w:sz="0" w:space="0" w:color="auto"/>
                                    <w:bottom w:val="none" w:sz="0" w:space="0" w:color="auto"/>
                                    <w:right w:val="none" w:sz="0" w:space="0" w:color="auto"/>
                                  </w:divBdr>
                                  <w:divsChild>
                                    <w:div w:id="1699038539">
                                      <w:marLeft w:val="0"/>
                                      <w:marRight w:val="0"/>
                                      <w:marTop w:val="0"/>
                                      <w:marBottom w:val="0"/>
                                      <w:divBdr>
                                        <w:top w:val="none" w:sz="0" w:space="0" w:color="auto"/>
                                        <w:left w:val="none" w:sz="0" w:space="0" w:color="auto"/>
                                        <w:bottom w:val="none" w:sz="0" w:space="0" w:color="auto"/>
                                        <w:right w:val="none" w:sz="0" w:space="0" w:color="auto"/>
                                      </w:divBdr>
                                    </w:div>
                                  </w:divsChild>
                                </w:div>
                                <w:div w:id="16498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6414">
      <w:bodyDiv w:val="1"/>
      <w:marLeft w:val="0"/>
      <w:marRight w:val="0"/>
      <w:marTop w:val="0"/>
      <w:marBottom w:val="0"/>
      <w:divBdr>
        <w:top w:val="none" w:sz="0" w:space="0" w:color="auto"/>
        <w:left w:val="none" w:sz="0" w:space="0" w:color="auto"/>
        <w:bottom w:val="none" w:sz="0" w:space="0" w:color="auto"/>
        <w:right w:val="none" w:sz="0" w:space="0" w:color="auto"/>
      </w:divBdr>
      <w:divsChild>
        <w:div w:id="1780491829">
          <w:marLeft w:val="0"/>
          <w:marRight w:val="0"/>
          <w:marTop w:val="0"/>
          <w:marBottom w:val="0"/>
          <w:divBdr>
            <w:top w:val="none" w:sz="0" w:space="0" w:color="auto"/>
            <w:left w:val="none" w:sz="0" w:space="0" w:color="auto"/>
            <w:bottom w:val="none" w:sz="0" w:space="0" w:color="auto"/>
            <w:right w:val="none" w:sz="0" w:space="0" w:color="auto"/>
          </w:divBdr>
          <w:divsChild>
            <w:div w:id="1691174841">
              <w:marLeft w:val="0"/>
              <w:marRight w:val="0"/>
              <w:marTop w:val="0"/>
              <w:marBottom w:val="0"/>
              <w:divBdr>
                <w:top w:val="none" w:sz="0" w:space="0" w:color="auto"/>
                <w:left w:val="none" w:sz="0" w:space="0" w:color="auto"/>
                <w:bottom w:val="none" w:sz="0" w:space="0" w:color="auto"/>
                <w:right w:val="none" w:sz="0" w:space="0" w:color="auto"/>
              </w:divBdr>
            </w:div>
            <w:div w:id="870261349">
              <w:marLeft w:val="0"/>
              <w:marRight w:val="0"/>
              <w:marTop w:val="0"/>
              <w:marBottom w:val="0"/>
              <w:divBdr>
                <w:top w:val="none" w:sz="0" w:space="0" w:color="auto"/>
                <w:left w:val="none" w:sz="0" w:space="0" w:color="auto"/>
                <w:bottom w:val="none" w:sz="0" w:space="0" w:color="auto"/>
                <w:right w:val="none" w:sz="0" w:space="0" w:color="auto"/>
              </w:divBdr>
            </w:div>
            <w:div w:id="449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lu.org/files/VRATimeline.html?redirect=timeline-history-voting-rights-act" TargetMode="External"/><Relationship Id="rId13" Type="http://schemas.openxmlformats.org/officeDocument/2006/relationships/hyperlink" Target="https://www.aclu.org/files/VRATimeline.html?redirect=timeline-history-voting-rights-act" TargetMode="External"/><Relationship Id="rId18" Type="http://schemas.openxmlformats.org/officeDocument/2006/relationships/hyperlink" Target="https://www.aclu.org/files/VRATimeline.html?redirect=timeline-history-voting-rights-act" TargetMode="External"/><Relationship Id="rId26" Type="http://schemas.openxmlformats.org/officeDocument/2006/relationships/hyperlink" Target="https://www.aclu.org/files/VRATimeline.html?redirect=timeline-history-voting-rights-act" TargetMode="External"/><Relationship Id="rId39" Type="http://schemas.openxmlformats.org/officeDocument/2006/relationships/hyperlink" Target="https://www.aclu.org/files/VRATimeline.html?redirect=timeline-history-voting-rights-act" TargetMode="External"/><Relationship Id="rId3" Type="http://schemas.openxmlformats.org/officeDocument/2006/relationships/settings" Target="settings.xml"/><Relationship Id="rId21" Type="http://schemas.openxmlformats.org/officeDocument/2006/relationships/hyperlink" Target="https://www.aclu.org/files/VRATimeline.html?redirect=timeline-history-voting-rights-act" TargetMode="External"/><Relationship Id="rId34" Type="http://schemas.openxmlformats.org/officeDocument/2006/relationships/hyperlink" Target="https://www.aclu.org/files/VRATimeline.html?redirect=timeline-history-voting-rights-act" TargetMode="External"/><Relationship Id="rId42" Type="http://schemas.openxmlformats.org/officeDocument/2006/relationships/hyperlink" Target="https://www.aclu.org/files/VRATimeline.html?redirect=timeline-history-voting-rights-act" TargetMode="External"/><Relationship Id="rId7" Type="http://schemas.openxmlformats.org/officeDocument/2006/relationships/hyperlink" Target="https://www.aclu.org/files/VRATimeline.html?redirect=timeline-history-voting-rights-act" TargetMode="External"/><Relationship Id="rId12" Type="http://schemas.openxmlformats.org/officeDocument/2006/relationships/hyperlink" Target="https://www.aclu.org/files/VRATimeline.html?redirect=timeline-history-voting-rights-act" TargetMode="External"/><Relationship Id="rId17" Type="http://schemas.openxmlformats.org/officeDocument/2006/relationships/hyperlink" Target="https://www.aclu.org/files/VRATimeline.html?redirect=timeline-history-voting-rights-act" TargetMode="External"/><Relationship Id="rId25" Type="http://schemas.openxmlformats.org/officeDocument/2006/relationships/hyperlink" Target="https://www.aclu.org/files/VRATimeline.html?redirect=timeline-history-voting-rights-act" TargetMode="External"/><Relationship Id="rId33" Type="http://schemas.openxmlformats.org/officeDocument/2006/relationships/hyperlink" Target="https://www.aclu.org/files/VRATimeline.html?redirect=timeline-history-voting-rights-act" TargetMode="External"/><Relationship Id="rId38" Type="http://schemas.openxmlformats.org/officeDocument/2006/relationships/hyperlink" Target="https://www.aclu.org/files/VRATimeline.html?redirect=timeline-history-voting-rights-act" TargetMode="External"/><Relationship Id="rId2" Type="http://schemas.microsoft.com/office/2007/relationships/stylesWithEffects" Target="stylesWithEffects.xml"/><Relationship Id="rId16" Type="http://schemas.openxmlformats.org/officeDocument/2006/relationships/hyperlink" Target="http://www.infoplease.com/spot/aihm1.html" TargetMode="External"/><Relationship Id="rId20" Type="http://schemas.openxmlformats.org/officeDocument/2006/relationships/hyperlink" Target="https://www.aclu.org/files/VRATimeline.html?redirect=timeline-history-voting-rights-act" TargetMode="External"/><Relationship Id="rId29" Type="http://schemas.openxmlformats.org/officeDocument/2006/relationships/hyperlink" Target="https://www.aclu.org/files/VRATimeline.html?redirect=timeline-history-voting-rights-act" TargetMode="External"/><Relationship Id="rId41" Type="http://schemas.openxmlformats.org/officeDocument/2006/relationships/hyperlink" Target="https://www.aclu.org/files/VRATimeline.html?redirect=timeline-history-voting-rights-act" TargetMode="External"/><Relationship Id="rId1" Type="http://schemas.openxmlformats.org/officeDocument/2006/relationships/styles" Target="styles.xml"/><Relationship Id="rId6" Type="http://schemas.openxmlformats.org/officeDocument/2006/relationships/hyperlink" Target="https://www.aclu.org/files/VRATimeline.html?redirect=timeline-history-voting-rights-act" TargetMode="External"/><Relationship Id="rId11" Type="http://schemas.openxmlformats.org/officeDocument/2006/relationships/hyperlink" Target="http://www.infoplease.com/id/A0461771" TargetMode="External"/><Relationship Id="rId24" Type="http://schemas.openxmlformats.org/officeDocument/2006/relationships/hyperlink" Target="https://www.aclu.org/files/VRATimeline.html?redirect=timeline-history-voting-rights-act" TargetMode="External"/><Relationship Id="rId32" Type="http://schemas.openxmlformats.org/officeDocument/2006/relationships/hyperlink" Target="https://www.aclu.org/files/VRATimeline.html?redirect=timeline-history-voting-rights-act" TargetMode="External"/><Relationship Id="rId37" Type="http://schemas.openxmlformats.org/officeDocument/2006/relationships/hyperlink" Target="https://www.aclu.org/files/VRATimeline.html?redirect=timeline-history-voting-rights-act" TargetMode="External"/><Relationship Id="rId40" Type="http://schemas.openxmlformats.org/officeDocument/2006/relationships/hyperlink" Target="https://www.aclu.org/files/VRATimeline.html?redirect=timeline-history-voting-rights-act"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infoplease.com/id/A0861989" TargetMode="External"/><Relationship Id="rId23" Type="http://schemas.openxmlformats.org/officeDocument/2006/relationships/hyperlink" Target="https://www.aclu.org/files/VRATimeline.html?redirect=timeline-history-voting-rights-act" TargetMode="External"/><Relationship Id="rId28" Type="http://schemas.openxmlformats.org/officeDocument/2006/relationships/hyperlink" Target="https://www.aclu.org/files/VRATimeline.html?redirect=timeline-history-voting-rights-act" TargetMode="External"/><Relationship Id="rId36" Type="http://schemas.openxmlformats.org/officeDocument/2006/relationships/hyperlink" Target="https://www.aclu.org/files/VRATimeline.html?redirect=timeline-history-voting-rights-act" TargetMode="External"/><Relationship Id="rId10" Type="http://schemas.openxmlformats.org/officeDocument/2006/relationships/hyperlink" Target="http://www.infoplease.com/id/A0438916" TargetMode="External"/><Relationship Id="rId19" Type="http://schemas.openxmlformats.org/officeDocument/2006/relationships/hyperlink" Target="https://www.aclu.org/files/VRATimeline.html?redirect=timeline-history-voting-rights-act" TargetMode="External"/><Relationship Id="rId31" Type="http://schemas.openxmlformats.org/officeDocument/2006/relationships/hyperlink" Target="https://www.aclu.org/files/VRATimeline.html?redirect=timeline-history-voting-rights-ac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lu.org/files/VRATimeline.html?redirect=timeline-history-voting-rights-act" TargetMode="External"/><Relationship Id="rId14" Type="http://schemas.openxmlformats.org/officeDocument/2006/relationships/hyperlink" Target="https://www.aclu.org/files/VRATimeline.html?redirect=timeline-history-voting-rights-act" TargetMode="External"/><Relationship Id="rId22" Type="http://schemas.openxmlformats.org/officeDocument/2006/relationships/hyperlink" Target="https://www.aclu.org/files/VRATimeline.html?redirect=timeline-history-voting-rights-act" TargetMode="External"/><Relationship Id="rId27" Type="http://schemas.openxmlformats.org/officeDocument/2006/relationships/hyperlink" Target="http://www.infoplease.com/id/A0807740" TargetMode="External"/><Relationship Id="rId30" Type="http://schemas.openxmlformats.org/officeDocument/2006/relationships/hyperlink" Target="https://www.aclu.org/files/VRATimeline.html?redirect=timeline-history-voting-rights-act" TargetMode="External"/><Relationship Id="rId35" Type="http://schemas.openxmlformats.org/officeDocument/2006/relationships/hyperlink" Target="https://www.aclu.org/files/VRATimeline.html?redirect=timeline-history-voting-rights-act" TargetMode="External"/><Relationship Id="rId43" Type="http://schemas.openxmlformats.org/officeDocument/2006/relationships/hyperlink" Target="http://www.infoplease.com/us/government/voting-r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Carlton</dc:creator>
  <cp:lastModifiedBy>Mitchell, Carlton</cp:lastModifiedBy>
  <cp:revision>31</cp:revision>
  <dcterms:created xsi:type="dcterms:W3CDTF">2016-04-27T17:27:00Z</dcterms:created>
  <dcterms:modified xsi:type="dcterms:W3CDTF">2016-05-19T14:19:00Z</dcterms:modified>
</cp:coreProperties>
</file>